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0F46C">
      <w:pPr>
        <w:snapToGrid w:val="0"/>
        <w:spacing w:line="240" w:lineRule="auto"/>
        <w:ind w:firstLine="0" w:firstLineChars="0"/>
        <w:jc w:val="center"/>
        <w:rPr>
          <w:rFonts w:hint="eastAsia" w:ascii="方正小标宋简体" w:hAnsi="Calibri" w:eastAsia="方正小标宋简体" w:cs="Times New Roman"/>
          <w:sz w:val="44"/>
          <w:szCs w:val="44"/>
        </w:rPr>
      </w:pPr>
    </w:p>
    <w:p w14:paraId="02585FA3">
      <w:pPr>
        <w:snapToGrid w:val="0"/>
        <w:spacing w:line="240" w:lineRule="auto"/>
        <w:ind w:firstLine="0" w:firstLineChars="0"/>
        <w:jc w:val="center"/>
        <w:rPr>
          <w:rFonts w:ascii="方正小标宋简体" w:hAnsi="Calibri" w:eastAsia="方正小标宋简体" w:cs="Times New Roman"/>
          <w:sz w:val="44"/>
          <w:szCs w:val="44"/>
        </w:rPr>
      </w:pPr>
      <w:r>
        <w:rPr>
          <w:rFonts w:hint="eastAsia" w:ascii="方正小标宋简体" w:hAnsi="Calibri" w:eastAsia="方正小标宋简体" w:cs="Times New Roman"/>
          <w:sz w:val="44"/>
          <w:szCs w:val="44"/>
        </w:rPr>
        <w:t>中国海洋发展基金会全国净滩公益活动</w:t>
      </w:r>
    </w:p>
    <w:p w14:paraId="49C403D3">
      <w:pPr>
        <w:snapToGrid w:val="0"/>
        <w:spacing w:line="240" w:lineRule="auto"/>
        <w:ind w:firstLine="0" w:firstLineChars="0"/>
        <w:jc w:val="center"/>
        <w:rPr>
          <w:rFonts w:hint="eastAsia" w:ascii="方正小标宋简体" w:hAnsi="Calibri" w:eastAsia="方正小标宋简体" w:cs="Times New Roman"/>
          <w:sz w:val="44"/>
          <w:szCs w:val="44"/>
          <w:lang w:eastAsia="zh-CN"/>
        </w:rPr>
      </w:pPr>
      <w:r>
        <w:rPr>
          <w:rFonts w:hint="eastAsia" w:ascii="方正小标宋简体" w:hAnsi="Calibri" w:eastAsia="方正小标宋简体" w:cs="Times New Roman"/>
          <w:sz w:val="44"/>
          <w:szCs w:val="44"/>
        </w:rPr>
        <w:t>申报指南</w:t>
      </w:r>
    </w:p>
    <w:p w14:paraId="5CA6A5EB">
      <w:pPr>
        <w:snapToGrid w:val="0"/>
        <w:spacing w:line="240" w:lineRule="auto"/>
        <w:ind w:firstLine="0" w:firstLineChars="0"/>
        <w:jc w:val="center"/>
        <w:rPr>
          <w:rFonts w:ascii="方正小标宋简体" w:hAnsi="Calibri" w:eastAsia="方正小标宋简体" w:cs="Times New Roman"/>
          <w:sz w:val="44"/>
          <w:szCs w:val="44"/>
        </w:rPr>
      </w:pPr>
    </w:p>
    <w:p w14:paraId="6090C43D">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rPr>
        <w:t>一、全国净滩公益活动</w:t>
      </w:r>
      <w:r>
        <w:rPr>
          <w:rFonts w:hint="eastAsia" w:ascii="仿宋" w:hAnsi="仿宋" w:eastAsia="仿宋" w:cs="Times New Roman"/>
          <w:sz w:val="32"/>
          <w:szCs w:val="32"/>
          <w:lang w:val="en-US" w:eastAsia="zh-CN"/>
        </w:rPr>
        <w:t>仅</w:t>
      </w:r>
      <w:r>
        <w:rPr>
          <w:rFonts w:hint="eastAsia" w:ascii="仿宋" w:hAnsi="仿宋" w:eastAsia="仿宋" w:cs="Times New Roman"/>
          <w:sz w:val="32"/>
          <w:szCs w:val="32"/>
        </w:rPr>
        <w:t>接受社会组织</w:t>
      </w:r>
      <w:r>
        <w:rPr>
          <w:rFonts w:hint="eastAsia" w:ascii="仿宋" w:hAnsi="仿宋" w:eastAsia="仿宋" w:cs="Times New Roman"/>
          <w:sz w:val="32"/>
          <w:szCs w:val="32"/>
          <w:lang w:eastAsia="zh-CN"/>
        </w:rPr>
        <w:t>、</w:t>
      </w:r>
      <w:r>
        <w:rPr>
          <w:rFonts w:hint="eastAsia" w:ascii="仿宋" w:hAnsi="仿宋" w:eastAsia="仿宋" w:cs="Times New Roman"/>
          <w:sz w:val="32"/>
          <w:szCs w:val="32"/>
        </w:rPr>
        <w:t>非营利单位</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相关事业单位和科研院校</w:t>
      </w:r>
      <w:r>
        <w:rPr>
          <w:rFonts w:hint="eastAsia" w:ascii="仿宋" w:hAnsi="仿宋" w:eastAsia="仿宋" w:cs="Times New Roman"/>
          <w:sz w:val="32"/>
          <w:szCs w:val="32"/>
        </w:rPr>
        <w:t>申报</w:t>
      </w:r>
      <w:r>
        <w:rPr>
          <w:rFonts w:hint="eastAsia" w:ascii="仿宋" w:hAnsi="仿宋" w:eastAsia="仿宋" w:cs="Times New Roman"/>
          <w:sz w:val="32"/>
          <w:szCs w:val="32"/>
          <w:lang w:eastAsia="zh-CN"/>
        </w:rPr>
        <w:t>。</w:t>
      </w:r>
    </w:p>
    <w:p w14:paraId="505AC4D8">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二</w:t>
      </w:r>
      <w:r>
        <w:rPr>
          <w:rFonts w:hint="eastAsia" w:ascii="仿宋" w:hAnsi="仿宋" w:eastAsia="仿宋" w:cs="Times New Roman"/>
          <w:sz w:val="32"/>
          <w:szCs w:val="32"/>
        </w:rPr>
        <w:t>、全国净滩公益活动</w:t>
      </w:r>
      <w:r>
        <w:rPr>
          <w:rFonts w:hint="eastAsia" w:ascii="仿宋" w:hAnsi="仿宋" w:eastAsia="仿宋" w:cs="Times New Roman"/>
          <w:sz w:val="32"/>
          <w:szCs w:val="32"/>
          <w:lang w:val="en-US" w:eastAsia="zh-CN"/>
        </w:rPr>
        <w:t>设置</w:t>
      </w:r>
      <w:r>
        <w:rPr>
          <w:rFonts w:hint="eastAsia" w:ascii="仿宋" w:hAnsi="仿宋" w:eastAsia="仿宋" w:cs="Times New Roman"/>
          <w:sz w:val="32"/>
          <w:szCs w:val="32"/>
        </w:rPr>
        <w:t>主会场和分会场</w:t>
      </w:r>
      <w:r>
        <w:rPr>
          <w:rFonts w:hint="eastAsia" w:ascii="仿宋" w:hAnsi="仿宋" w:eastAsia="仿宋" w:cs="Times New Roman"/>
          <w:sz w:val="32"/>
          <w:szCs w:val="32"/>
          <w:lang w:eastAsia="zh-CN"/>
        </w:rPr>
        <w:t>，</w:t>
      </w:r>
      <w:r>
        <w:rPr>
          <w:rFonts w:hint="eastAsia" w:ascii="仿宋" w:hAnsi="仿宋" w:eastAsia="仿宋" w:cs="Times New Roman"/>
          <w:sz w:val="32"/>
          <w:szCs w:val="32"/>
        </w:rPr>
        <w:t>申报单位需按要求填制</w:t>
      </w:r>
      <w:r>
        <w:rPr>
          <w:rFonts w:hint="eastAsia" w:ascii="仿宋" w:hAnsi="仿宋" w:eastAsia="仿宋" w:cs="Times New Roman"/>
          <w:sz w:val="32"/>
          <w:szCs w:val="32"/>
          <w:lang w:val="en-US" w:eastAsia="zh-CN"/>
        </w:rPr>
        <w:t>后附</w:t>
      </w:r>
      <w:r>
        <w:rPr>
          <w:rFonts w:hint="eastAsia" w:ascii="仿宋" w:hAnsi="仿宋" w:eastAsia="仿宋" w:cs="Times New Roman"/>
          <w:sz w:val="32"/>
          <w:szCs w:val="32"/>
        </w:rPr>
        <w:t>《中国海洋发展基金会全国净滩公益活动项目申请书》，</w:t>
      </w:r>
      <w:r>
        <w:rPr>
          <w:rFonts w:hint="eastAsia" w:ascii="仿宋" w:hAnsi="仿宋" w:eastAsia="仿宋" w:cs="Times New Roman"/>
          <w:sz w:val="32"/>
          <w:szCs w:val="32"/>
          <w:lang w:val="en-US" w:eastAsia="zh-CN"/>
        </w:rPr>
        <w:t>并于6月30日前提交QGJTGYHD@163.com</w:t>
      </w:r>
      <w:r>
        <w:rPr>
          <w:rFonts w:hint="eastAsia" w:ascii="仿宋" w:hAnsi="仿宋" w:eastAsia="仿宋" w:cs="Times New Roman"/>
          <w:sz w:val="32"/>
          <w:szCs w:val="32"/>
        </w:rPr>
        <w:t>。</w:t>
      </w:r>
    </w:p>
    <w:p w14:paraId="7EB08395">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三</w:t>
      </w:r>
      <w:r>
        <w:rPr>
          <w:rFonts w:hint="eastAsia" w:ascii="仿宋" w:hAnsi="仿宋" w:eastAsia="仿宋" w:cs="Times New Roman"/>
          <w:sz w:val="32"/>
          <w:szCs w:val="32"/>
        </w:rPr>
        <w:t>、申请</w:t>
      </w:r>
      <w:r>
        <w:rPr>
          <w:rFonts w:hint="eastAsia" w:ascii="仿宋" w:hAnsi="仿宋" w:eastAsia="仿宋" w:cs="Times New Roman"/>
          <w:sz w:val="32"/>
          <w:szCs w:val="32"/>
          <w:lang w:val="en-US" w:eastAsia="zh-CN"/>
        </w:rPr>
        <w:t>承办</w:t>
      </w:r>
      <w:r>
        <w:rPr>
          <w:rFonts w:hint="eastAsia" w:ascii="仿宋" w:hAnsi="仿宋" w:eastAsia="仿宋" w:cs="Times New Roman"/>
          <w:sz w:val="32"/>
          <w:szCs w:val="32"/>
        </w:rPr>
        <w:t>全国净滩公益活动需获得当地有关政府部门的认可和支持。</w:t>
      </w:r>
    </w:p>
    <w:p w14:paraId="38277B8F">
      <w:pPr>
        <w:widowControl/>
        <w:shd w:val="clear" w:color="auto" w:fill="FFFFFF"/>
        <w:tabs>
          <w:tab w:val="left" w:pos="1985"/>
        </w:tabs>
        <w:snapToGrid w:val="0"/>
        <w:spacing w:line="360" w:lineRule="auto"/>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四</w:t>
      </w:r>
      <w:r>
        <w:rPr>
          <w:rFonts w:hint="eastAsia" w:ascii="仿宋" w:hAnsi="仿宋" w:eastAsia="仿宋" w:cs="Times New Roman"/>
          <w:sz w:val="32"/>
          <w:szCs w:val="32"/>
        </w:rPr>
        <w:t>、基金会在收到申请材料后将对申请单位资质、活动内容、活动预算等各方面进行考核评估，并根据考核评估结果确定主会场和分会场</w:t>
      </w:r>
      <w:r>
        <w:rPr>
          <w:rFonts w:hint="eastAsia" w:ascii="仿宋" w:hAnsi="仿宋" w:eastAsia="仿宋" w:cs="Times New Roman"/>
          <w:sz w:val="32"/>
          <w:szCs w:val="32"/>
          <w:lang w:val="en-US" w:eastAsia="zh-CN"/>
        </w:rPr>
        <w:t>承办单位</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未获得主会场承办资格可调整申报分会场。</w:t>
      </w:r>
    </w:p>
    <w:p w14:paraId="1695B483">
      <w:pPr>
        <w:widowControl/>
        <w:shd w:val="clear" w:color="auto" w:fill="FFFFFF"/>
        <w:tabs>
          <w:tab w:val="left" w:pos="1985"/>
        </w:tabs>
        <w:snapToGrid w:val="0"/>
        <w:spacing w:line="360" w:lineRule="auto"/>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五</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各承办单位须加强志愿者管理，确保活动人员安全，不开展与申报内容无关的活动。</w:t>
      </w:r>
    </w:p>
    <w:p w14:paraId="5DC043B6">
      <w:pPr>
        <w:widowControl/>
        <w:shd w:val="clear" w:color="auto" w:fill="FFFFFF"/>
        <w:tabs>
          <w:tab w:val="left" w:pos="1985"/>
        </w:tabs>
        <w:snapToGrid w:val="0"/>
        <w:spacing w:line="36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六</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中国海洋发展</w:t>
      </w:r>
      <w:r>
        <w:rPr>
          <w:rFonts w:ascii="仿宋" w:hAnsi="仿宋" w:eastAsia="仿宋" w:cs="Times New Roman"/>
          <w:sz w:val="32"/>
          <w:szCs w:val="32"/>
        </w:rPr>
        <w:t>基金会生态资源部负责全国净滩公益活动的申报</w:t>
      </w:r>
      <w:r>
        <w:rPr>
          <w:rFonts w:hint="eastAsia" w:ascii="仿宋" w:hAnsi="仿宋" w:eastAsia="仿宋" w:cs="Times New Roman"/>
          <w:sz w:val="32"/>
          <w:szCs w:val="32"/>
          <w:lang w:val="en-US" w:eastAsia="zh-CN"/>
        </w:rPr>
        <w:t>和</w:t>
      </w:r>
      <w:r>
        <w:rPr>
          <w:rFonts w:ascii="仿宋" w:hAnsi="仿宋" w:eastAsia="仿宋" w:cs="Times New Roman"/>
          <w:sz w:val="32"/>
          <w:szCs w:val="32"/>
        </w:rPr>
        <w:t>组织工作</w:t>
      </w:r>
      <w:r>
        <w:rPr>
          <w:rFonts w:hint="eastAsia" w:ascii="仿宋" w:hAnsi="仿宋" w:eastAsia="仿宋" w:cs="Times New Roman"/>
          <w:sz w:val="32"/>
          <w:szCs w:val="32"/>
        </w:rPr>
        <w:t>，</w:t>
      </w:r>
      <w:r>
        <w:rPr>
          <w:rFonts w:ascii="仿宋" w:hAnsi="仿宋" w:eastAsia="仿宋" w:cs="Times New Roman"/>
          <w:sz w:val="32"/>
          <w:szCs w:val="32"/>
        </w:rPr>
        <w:t>联系电话</w:t>
      </w:r>
      <w:r>
        <w:rPr>
          <w:rFonts w:hint="eastAsia" w:ascii="仿宋" w:hAnsi="仿宋" w:eastAsia="仿宋" w:cs="Times New Roman"/>
          <w:sz w:val="32"/>
          <w:szCs w:val="32"/>
        </w:rPr>
        <w:t>：010-66015216</w:t>
      </w:r>
      <w:r>
        <w:rPr>
          <w:rFonts w:hint="eastAsia" w:ascii="仿宋" w:hAnsi="仿宋" w:eastAsia="仿宋" w:cs="Times New Roman"/>
          <w:sz w:val="32"/>
          <w:szCs w:val="32"/>
          <w:lang w:eastAsia="zh-CN"/>
        </w:rPr>
        <w:t>。</w:t>
      </w:r>
    </w:p>
    <w:p w14:paraId="47978DF3">
      <w:pPr>
        <w:spacing w:line="240" w:lineRule="auto"/>
        <w:ind w:firstLine="640" w:firstLineChars="200"/>
        <w:rPr>
          <w:rFonts w:ascii="仿宋" w:hAnsi="仿宋" w:eastAsia="仿宋" w:cs="Times New Roman"/>
          <w:sz w:val="32"/>
          <w:szCs w:val="32"/>
        </w:rPr>
      </w:pPr>
    </w:p>
    <w:p w14:paraId="777B3C94">
      <w:pPr>
        <w:spacing w:line="240" w:lineRule="auto"/>
        <w:ind w:firstLine="640" w:firstLineChars="200"/>
        <w:rPr>
          <w:rFonts w:ascii="仿宋" w:hAnsi="仿宋" w:eastAsia="仿宋" w:cs="Times New Roman"/>
          <w:sz w:val="32"/>
          <w:szCs w:val="32"/>
        </w:rPr>
      </w:pPr>
      <w:r>
        <w:rPr>
          <w:rFonts w:hint="eastAsia" w:ascii="仿宋" w:hAnsi="仿宋" w:eastAsia="仿宋" w:cs="Times New Roman"/>
          <w:sz w:val="32"/>
          <w:szCs w:val="32"/>
          <w:lang w:val="en-US" w:eastAsia="zh-CN"/>
        </w:rPr>
        <w:t>附件：</w:t>
      </w:r>
      <w:r>
        <w:rPr>
          <w:rFonts w:hint="eastAsia" w:ascii="仿宋" w:hAnsi="仿宋" w:eastAsia="仿宋" w:cs="Times New Roman"/>
          <w:sz w:val="32"/>
          <w:szCs w:val="32"/>
        </w:rPr>
        <w:t>全国净滩公益活动项目申请书</w:t>
      </w:r>
    </w:p>
    <w:p w14:paraId="09BFE309">
      <w:pPr>
        <w:widowControl/>
        <w:spacing w:line="240" w:lineRule="auto"/>
        <w:ind w:firstLine="0" w:firstLineChars="0"/>
        <w:jc w:val="left"/>
        <w:rPr>
          <w:rFonts w:ascii="Calibri" w:hAnsi="Calibri" w:eastAsia="宋体" w:cs="Times New Roman"/>
          <w:sz w:val="21"/>
          <w:szCs w:val="22"/>
        </w:rPr>
      </w:pPr>
      <w:r>
        <w:rPr>
          <w:rFonts w:ascii="Calibri" w:hAnsi="Calibri" w:eastAsia="宋体" w:cs="Times New Roman"/>
          <w:sz w:val="21"/>
          <w:szCs w:val="22"/>
        </w:rPr>
        <w:br w:type="page"/>
      </w:r>
    </w:p>
    <w:p w14:paraId="39C7915C">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sectPr>
          <w:footerReference r:id="rId5" w:type="default"/>
          <w:pgSz w:w="11906" w:h="16838"/>
          <w:pgMar w:top="1440" w:right="1800" w:bottom="1318" w:left="1800" w:header="720" w:footer="0" w:gutter="0"/>
          <w:cols w:space="720" w:num="1"/>
          <w:docGrid w:type="lines" w:linePitch="312" w:charSpace="0"/>
        </w:sectPr>
      </w:pPr>
    </w:p>
    <w:p w14:paraId="25DCF337">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sectPr>
          <w:footerReference r:id="rId6" w:type="default"/>
          <w:pgSz w:w="11906" w:h="16838"/>
          <w:pgMar w:top="1440" w:right="1800" w:bottom="1318" w:left="1800" w:header="720" w:footer="0" w:gutter="0"/>
          <w:pgNumType w:fmt="decimal" w:start="1"/>
          <w:cols w:space="720" w:num="1"/>
          <w:docGrid w:type="lines" w:linePitch="312" w:charSpace="0"/>
        </w:sectPr>
      </w:pPr>
    </w:p>
    <w:p w14:paraId="47BA881E">
      <w:pPr>
        <w:widowControl/>
        <w:shd w:val="clear" w:color="auto" w:fill="FFFFFF"/>
        <w:tabs>
          <w:tab w:val="left" w:pos="1985"/>
        </w:tabs>
        <w:snapToGrid w:val="0"/>
        <w:spacing w:line="360" w:lineRule="auto"/>
        <w:ind w:firstLine="0" w:firstLineChars="0"/>
        <w:jc w:val="left"/>
        <w:rPr>
          <w:rFonts w:ascii="宋体" w:hAnsi="宋体" w:eastAsia="宋体" w:cs="Times New Roman"/>
          <w:sz w:val="32"/>
          <w:szCs w:val="32"/>
        </w:rPr>
      </w:pPr>
    </w:p>
    <w:p w14:paraId="0AC45AE1">
      <w:pPr>
        <w:spacing w:line="240" w:lineRule="auto"/>
        <w:ind w:firstLine="0" w:firstLineChars="0"/>
        <w:rPr>
          <w:rFonts w:ascii="Calibri" w:hAnsi="Calibri" w:eastAsia="宋体" w:cs="Times New Roman"/>
          <w:sz w:val="21"/>
          <w:szCs w:val="22"/>
        </w:rPr>
      </w:pPr>
    </w:p>
    <w:p w14:paraId="196484C2">
      <w:pPr>
        <w:spacing w:line="240" w:lineRule="auto"/>
        <w:ind w:firstLine="0" w:firstLineChars="0"/>
        <w:rPr>
          <w:rFonts w:ascii="Calibri" w:hAnsi="Calibri" w:eastAsia="宋体" w:cs="Times New Roman"/>
          <w:sz w:val="21"/>
          <w:szCs w:val="22"/>
        </w:rPr>
      </w:pPr>
    </w:p>
    <w:p w14:paraId="3621FD2B">
      <w:pPr>
        <w:spacing w:line="240" w:lineRule="auto"/>
        <w:ind w:firstLine="0" w:firstLineChars="0"/>
        <w:jc w:val="center"/>
        <w:rPr>
          <w:rFonts w:ascii="黑体" w:hAnsi="黑体" w:eastAsia="黑体" w:cs="Times New Roman"/>
          <w:b w:val="0"/>
          <w:bCs w:val="0"/>
          <w:sz w:val="52"/>
          <w:szCs w:val="52"/>
        </w:rPr>
      </w:pPr>
      <w:r>
        <w:rPr>
          <w:rFonts w:hint="eastAsia" w:ascii="黑体" w:hAnsi="黑体" w:eastAsia="黑体" w:cs="Times New Roman"/>
          <w:b w:val="0"/>
          <w:bCs w:val="0"/>
          <w:sz w:val="52"/>
          <w:szCs w:val="52"/>
        </w:rPr>
        <w:t>中国海洋发展基金会</w:t>
      </w:r>
    </w:p>
    <w:p w14:paraId="6B572970">
      <w:pPr>
        <w:spacing w:line="240" w:lineRule="auto"/>
        <w:ind w:firstLine="0" w:firstLineChars="0"/>
        <w:jc w:val="center"/>
        <w:rPr>
          <w:rFonts w:ascii="黑体" w:hAnsi="黑体" w:eastAsia="黑体" w:cs="Times New Roman"/>
          <w:b w:val="0"/>
          <w:bCs w:val="0"/>
          <w:sz w:val="52"/>
          <w:szCs w:val="52"/>
        </w:rPr>
      </w:pPr>
      <w:r>
        <w:rPr>
          <w:rFonts w:hint="eastAsia" w:ascii="黑体" w:hAnsi="黑体" w:eastAsia="黑体" w:cs="Times New Roman"/>
          <w:b w:val="0"/>
          <w:bCs w:val="0"/>
          <w:sz w:val="52"/>
          <w:szCs w:val="52"/>
        </w:rPr>
        <w:t>全国净滩公益活动</w:t>
      </w:r>
    </w:p>
    <w:p w14:paraId="1D707CC1">
      <w:pPr>
        <w:spacing w:line="240" w:lineRule="auto"/>
        <w:ind w:firstLine="0" w:firstLineChars="0"/>
        <w:jc w:val="center"/>
        <w:rPr>
          <w:rFonts w:hint="eastAsia" w:ascii="黑体" w:hAnsi="黑体" w:eastAsia="黑体" w:cs="Times New Roman"/>
          <w:sz w:val="52"/>
          <w:szCs w:val="52"/>
        </w:rPr>
      </w:pPr>
    </w:p>
    <w:p w14:paraId="680F2FF6">
      <w:pPr>
        <w:spacing w:line="240" w:lineRule="auto"/>
        <w:ind w:firstLine="0" w:firstLineChars="0"/>
        <w:jc w:val="center"/>
        <w:rPr>
          <w:rFonts w:hint="eastAsia" w:ascii="黑体" w:hAnsi="黑体" w:eastAsia="黑体" w:cs="Times New Roman"/>
          <w:sz w:val="52"/>
          <w:szCs w:val="52"/>
          <w:lang w:val="en-US" w:eastAsia="zh-CN"/>
        </w:rPr>
      </w:pPr>
      <w:r>
        <w:rPr>
          <w:rFonts w:hint="eastAsia" w:ascii="黑体" w:hAnsi="黑体" w:eastAsia="黑体" w:cs="Times New Roman"/>
          <w:sz w:val="52"/>
          <w:szCs w:val="52"/>
          <w:lang w:val="en-US" w:eastAsia="zh-CN"/>
        </w:rPr>
        <w:t>项</w:t>
      </w:r>
    </w:p>
    <w:p w14:paraId="199953A9">
      <w:pPr>
        <w:spacing w:line="240" w:lineRule="auto"/>
        <w:ind w:firstLine="0" w:firstLineChars="0"/>
        <w:jc w:val="center"/>
        <w:rPr>
          <w:rFonts w:hint="eastAsia" w:ascii="黑体" w:hAnsi="黑体" w:eastAsia="黑体" w:cs="Times New Roman"/>
          <w:sz w:val="52"/>
          <w:szCs w:val="52"/>
          <w:lang w:val="en-US" w:eastAsia="zh-CN"/>
        </w:rPr>
      </w:pPr>
      <w:r>
        <w:rPr>
          <w:rFonts w:hint="eastAsia" w:ascii="黑体" w:hAnsi="黑体" w:eastAsia="黑体" w:cs="Times New Roman"/>
          <w:sz w:val="52"/>
          <w:szCs w:val="52"/>
          <w:lang w:val="en-US" w:eastAsia="zh-CN"/>
        </w:rPr>
        <w:t>目</w:t>
      </w:r>
    </w:p>
    <w:p w14:paraId="774262C9">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申</w:t>
      </w:r>
    </w:p>
    <w:p w14:paraId="16F638DF">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请</w:t>
      </w:r>
    </w:p>
    <w:p w14:paraId="7F986DBF">
      <w:pPr>
        <w:spacing w:line="240" w:lineRule="auto"/>
        <w:ind w:firstLine="0" w:firstLineChars="0"/>
        <w:jc w:val="center"/>
        <w:rPr>
          <w:rFonts w:ascii="黑体" w:hAnsi="黑体" w:eastAsia="黑体" w:cs="Times New Roman"/>
          <w:sz w:val="52"/>
          <w:szCs w:val="52"/>
        </w:rPr>
      </w:pPr>
      <w:r>
        <w:rPr>
          <w:rFonts w:hint="eastAsia" w:ascii="黑体" w:hAnsi="黑体" w:eastAsia="黑体" w:cs="Times New Roman"/>
          <w:sz w:val="52"/>
          <w:szCs w:val="52"/>
        </w:rPr>
        <w:t>书</w:t>
      </w:r>
    </w:p>
    <w:p w14:paraId="696D3B53">
      <w:pPr>
        <w:spacing w:line="240" w:lineRule="auto"/>
        <w:ind w:firstLine="0" w:firstLineChars="0"/>
        <w:rPr>
          <w:rFonts w:ascii="Calibri" w:hAnsi="Calibri" w:eastAsia="宋体" w:cs="Times New Roman"/>
          <w:sz w:val="21"/>
          <w:szCs w:val="22"/>
        </w:rPr>
      </w:pPr>
    </w:p>
    <w:p w14:paraId="507B3155">
      <w:pPr>
        <w:spacing w:line="240" w:lineRule="auto"/>
        <w:ind w:firstLine="0" w:firstLineChars="0"/>
        <w:rPr>
          <w:rFonts w:ascii="Calibri" w:hAnsi="Calibri" w:eastAsia="宋体" w:cs="Times New Roman"/>
          <w:sz w:val="21"/>
          <w:szCs w:val="22"/>
        </w:rPr>
      </w:pPr>
    </w:p>
    <w:p w14:paraId="2C1A9B28">
      <w:pPr>
        <w:spacing w:line="240" w:lineRule="auto"/>
        <w:ind w:firstLine="0" w:firstLineChars="0"/>
        <w:rPr>
          <w:rFonts w:ascii="Calibri" w:hAnsi="Calibri" w:eastAsia="宋体" w:cs="Times New Roman"/>
          <w:sz w:val="21"/>
          <w:szCs w:val="22"/>
        </w:rPr>
      </w:pPr>
    </w:p>
    <w:p w14:paraId="78EB326D">
      <w:pPr>
        <w:spacing w:line="240" w:lineRule="auto"/>
        <w:ind w:firstLine="0" w:firstLineChars="0"/>
        <w:rPr>
          <w:rFonts w:ascii="Calibri" w:hAnsi="Calibri" w:eastAsia="宋体" w:cs="Times New Roman"/>
          <w:sz w:val="21"/>
          <w:szCs w:val="22"/>
        </w:rPr>
      </w:pPr>
    </w:p>
    <w:p w14:paraId="45153C9A">
      <w:pPr>
        <w:spacing w:line="240" w:lineRule="auto"/>
        <w:ind w:firstLine="0" w:firstLineChars="0"/>
        <w:rPr>
          <w:rFonts w:ascii="Calibri" w:hAnsi="Calibri" w:eastAsia="宋体" w:cs="Times New Roman"/>
          <w:sz w:val="21"/>
          <w:szCs w:val="22"/>
        </w:rPr>
      </w:pPr>
    </w:p>
    <w:p w14:paraId="63A3EAF4">
      <w:pPr>
        <w:spacing w:line="240" w:lineRule="auto"/>
        <w:ind w:firstLine="0" w:firstLineChars="0"/>
        <w:rPr>
          <w:rFonts w:ascii="Calibri" w:hAnsi="Calibri" w:eastAsia="宋体" w:cs="Times New Roman"/>
          <w:sz w:val="21"/>
          <w:szCs w:val="22"/>
        </w:rPr>
      </w:pPr>
    </w:p>
    <w:p w14:paraId="6574F4D8">
      <w:pPr>
        <w:spacing w:line="240" w:lineRule="auto"/>
        <w:ind w:firstLine="0" w:firstLineChars="0"/>
        <w:rPr>
          <w:rFonts w:ascii="Calibri" w:hAnsi="Calibri" w:eastAsia="宋体" w:cs="Times New Roman"/>
          <w:sz w:val="21"/>
          <w:szCs w:val="22"/>
        </w:rPr>
      </w:pPr>
    </w:p>
    <w:p w14:paraId="075CFED6">
      <w:pPr>
        <w:adjustRightInd w:val="0"/>
        <w:snapToGrid w:val="0"/>
        <w:spacing w:line="360" w:lineRule="auto"/>
        <w:ind w:firstLine="560" w:firstLineChars="200"/>
        <w:rPr>
          <w:rFonts w:ascii="黑体" w:hAnsi="黑体" w:eastAsia="黑体" w:cs="Times New Roman"/>
          <w:sz w:val="28"/>
          <w:szCs w:val="24"/>
        </w:rPr>
      </w:pPr>
      <w:r>
        <w:rPr>
          <w:rFonts w:hint="eastAsia" w:ascii="黑体" w:hAnsi="黑体" w:eastAsia="黑体" w:cs="Times New Roman"/>
          <w:sz w:val="28"/>
          <w:szCs w:val="24"/>
        </w:rPr>
        <w:t>活动申请单位（盖章）：</w:t>
      </w:r>
      <w:r>
        <w:rPr>
          <w:rFonts w:hint="eastAsia" w:ascii="黑体" w:hAnsi="黑体" w:eastAsia="黑体" w:cs="Times New Roman"/>
          <w:sz w:val="28"/>
          <w:szCs w:val="24"/>
          <w:u w:val="single"/>
        </w:rPr>
        <w:t xml:space="preserve">                           </w:t>
      </w:r>
      <w:r>
        <w:rPr>
          <w:rFonts w:hint="eastAsia" w:ascii="黑体" w:hAnsi="黑体" w:eastAsia="黑体" w:cs="Times New Roman"/>
          <w:sz w:val="28"/>
          <w:szCs w:val="24"/>
        </w:rPr>
        <w:t xml:space="preserve">     </w:t>
      </w:r>
    </w:p>
    <w:p w14:paraId="68D65441">
      <w:pPr>
        <w:adjustRightInd w:val="0"/>
        <w:snapToGrid w:val="0"/>
        <w:spacing w:line="360" w:lineRule="auto"/>
        <w:ind w:firstLine="560" w:firstLineChars="200"/>
        <w:rPr>
          <w:rFonts w:ascii="黑体" w:hAnsi="黑体" w:eastAsia="黑体" w:cs="Times New Roman"/>
          <w:sz w:val="28"/>
          <w:szCs w:val="24"/>
        </w:rPr>
      </w:pPr>
      <w:r>
        <w:rPr>
          <w:rFonts w:hint="eastAsia" w:ascii="黑体" w:hAnsi="黑体" w:eastAsia="黑体" w:cs="Times New Roman"/>
          <w:sz w:val="28"/>
          <w:szCs w:val="24"/>
        </w:rPr>
        <w:t>活动负责人（签字）：</w:t>
      </w:r>
      <w:r>
        <w:rPr>
          <w:rFonts w:hint="eastAsia" w:ascii="黑体" w:hAnsi="黑体" w:eastAsia="黑体" w:cs="Times New Roman"/>
          <w:sz w:val="28"/>
          <w:szCs w:val="24"/>
          <w:u w:val="single"/>
        </w:rPr>
        <w:t xml:space="preserve">                             </w:t>
      </w:r>
    </w:p>
    <w:p w14:paraId="02003362">
      <w:pPr>
        <w:adjustRightInd w:val="0"/>
        <w:snapToGrid w:val="0"/>
        <w:spacing w:line="360" w:lineRule="auto"/>
        <w:ind w:firstLine="560" w:firstLineChars="200"/>
        <w:rPr>
          <w:rFonts w:ascii="黑体" w:hAnsi="黑体" w:eastAsia="黑体" w:cs="Times New Roman"/>
          <w:sz w:val="24"/>
          <w:szCs w:val="24"/>
        </w:rPr>
      </w:pPr>
      <w:r>
        <w:rPr>
          <w:rFonts w:hint="eastAsia" w:ascii="黑体" w:hAnsi="黑体" w:eastAsia="黑体" w:cs="Times New Roman"/>
          <w:sz w:val="28"/>
          <w:szCs w:val="24"/>
          <w:lang w:val="en-US" w:eastAsia="zh-CN"/>
        </w:rPr>
        <w:t>申报</w:t>
      </w:r>
      <w:r>
        <w:rPr>
          <w:rFonts w:hint="eastAsia" w:ascii="黑体" w:hAnsi="黑体" w:eastAsia="黑体" w:cs="Times New Roman"/>
          <w:sz w:val="28"/>
          <w:szCs w:val="24"/>
        </w:rPr>
        <w:t>时间：</w:t>
      </w:r>
      <w:r>
        <w:rPr>
          <w:rFonts w:hint="eastAsia" w:ascii="黑体" w:hAnsi="黑体" w:eastAsia="黑体" w:cs="Times New Roman"/>
          <w:sz w:val="28"/>
          <w:szCs w:val="24"/>
          <w:u w:val="single"/>
        </w:rPr>
        <w:t xml:space="preserve">   </w:t>
      </w:r>
      <w:r>
        <w:rPr>
          <w:rFonts w:hint="eastAsia" w:ascii="黑体" w:hAnsi="黑体" w:eastAsia="黑体" w:cs="Times New Roman"/>
          <w:sz w:val="24"/>
          <w:szCs w:val="24"/>
          <w:u w:val="single"/>
        </w:rPr>
        <w:t xml:space="preserve">                               </w:t>
      </w:r>
      <w:r>
        <w:rPr>
          <w:rFonts w:hint="eastAsia" w:ascii="黑体" w:hAnsi="黑体" w:eastAsia="黑体" w:cs="Times New Roman"/>
          <w:sz w:val="24"/>
          <w:szCs w:val="24"/>
          <w:u w:val="single"/>
          <w:lang w:val="en-US" w:eastAsia="zh-CN"/>
        </w:rPr>
        <w:t xml:space="preserve">     </w:t>
      </w:r>
      <w:r>
        <w:rPr>
          <w:rFonts w:hint="eastAsia" w:ascii="黑体" w:hAnsi="黑体" w:eastAsia="黑体" w:cs="Times New Roman"/>
          <w:sz w:val="24"/>
          <w:szCs w:val="24"/>
          <w:u w:val="single"/>
        </w:rPr>
        <w:t xml:space="preserve">      </w:t>
      </w:r>
      <w:r>
        <w:rPr>
          <w:rFonts w:hint="eastAsia" w:ascii="黑体" w:hAnsi="黑体" w:eastAsia="黑体" w:cs="Times New Roman"/>
          <w:sz w:val="24"/>
          <w:szCs w:val="24"/>
        </w:rPr>
        <w:t xml:space="preserve">       </w:t>
      </w:r>
    </w:p>
    <w:p w14:paraId="629118E3">
      <w:pPr>
        <w:adjustRightInd w:val="0"/>
        <w:snapToGrid w:val="0"/>
        <w:spacing w:line="360" w:lineRule="auto"/>
        <w:ind w:firstLine="480" w:firstLineChars="200"/>
        <w:rPr>
          <w:rFonts w:ascii="黑体" w:hAnsi="黑体" w:eastAsia="黑体" w:cs="Times New Roman"/>
          <w:sz w:val="24"/>
          <w:szCs w:val="24"/>
        </w:rPr>
      </w:pPr>
    </w:p>
    <w:p w14:paraId="7AD55E35">
      <w:pPr>
        <w:snapToGrid w:val="0"/>
        <w:spacing w:line="360" w:lineRule="auto"/>
        <w:ind w:firstLine="0" w:firstLineChars="0"/>
        <w:rPr>
          <w:rFonts w:ascii="黑体" w:hAnsi="黑体" w:eastAsia="黑体" w:cs="Times New Roman"/>
          <w:sz w:val="24"/>
          <w:szCs w:val="24"/>
        </w:rPr>
      </w:pPr>
    </w:p>
    <w:p w14:paraId="4F96CBA2">
      <w:pPr>
        <w:snapToGrid w:val="0"/>
        <w:spacing w:line="360" w:lineRule="auto"/>
        <w:ind w:firstLine="0" w:firstLineChars="0"/>
        <w:jc w:val="center"/>
        <w:rPr>
          <w:rFonts w:ascii="黑体" w:hAnsi="黑体" w:eastAsia="黑体" w:cs="Times New Roman"/>
          <w:sz w:val="24"/>
          <w:szCs w:val="24"/>
        </w:rPr>
      </w:pPr>
      <w:r>
        <w:rPr>
          <w:rFonts w:hint="eastAsia" w:ascii="黑体" w:hAnsi="黑体" w:eastAsia="黑体" w:cs="Times New Roman"/>
          <w:sz w:val="24"/>
          <w:szCs w:val="24"/>
        </w:rPr>
        <w:t>中国海洋发展基金会制</w:t>
      </w:r>
    </w:p>
    <w:p w14:paraId="6AC1E3A1">
      <w:pPr>
        <w:widowControl/>
        <w:spacing w:line="240" w:lineRule="auto"/>
        <w:ind w:firstLine="0" w:firstLineChars="0"/>
        <w:jc w:val="center"/>
        <w:rPr>
          <w:rFonts w:ascii="黑体" w:hAnsi="黑体" w:eastAsia="黑体" w:cs="Times New Roman"/>
          <w:sz w:val="24"/>
          <w:szCs w:val="24"/>
        </w:rPr>
        <w:sectPr>
          <w:footerReference r:id="rId7" w:type="default"/>
          <w:pgSz w:w="11906" w:h="16838"/>
          <w:pgMar w:top="1440" w:right="1800" w:bottom="1318" w:left="1800" w:header="720" w:footer="0" w:gutter="0"/>
          <w:pgNumType w:fmt="decimal" w:start="1"/>
          <w:cols w:space="720" w:num="1"/>
          <w:docGrid w:type="lines" w:linePitch="312" w:charSpace="0"/>
        </w:sectPr>
      </w:pPr>
    </w:p>
    <w:p w14:paraId="635973CE">
      <w:pPr>
        <w:widowControl/>
        <w:spacing w:line="240" w:lineRule="auto"/>
        <w:ind w:firstLine="0" w:firstLineChars="0"/>
        <w:jc w:val="center"/>
        <w:rPr>
          <w:rFonts w:ascii="黑体" w:hAnsi="黑体" w:eastAsia="黑体" w:cs="Times New Roman"/>
          <w:sz w:val="24"/>
          <w:szCs w:val="24"/>
        </w:rPr>
      </w:pPr>
    </w:p>
    <w:p w14:paraId="5945FE86">
      <w:pPr>
        <w:widowControl/>
        <w:spacing w:line="240" w:lineRule="auto"/>
        <w:ind w:firstLine="0" w:firstLineChars="0"/>
        <w:jc w:val="center"/>
        <w:rPr>
          <w:rFonts w:ascii="黑体" w:hAnsi="黑体" w:eastAsia="黑体" w:cs="Times New Roman"/>
          <w:sz w:val="24"/>
          <w:szCs w:val="24"/>
        </w:rPr>
      </w:pPr>
    </w:p>
    <w:p w14:paraId="5392C866">
      <w:pPr>
        <w:widowControl/>
        <w:spacing w:line="240" w:lineRule="auto"/>
        <w:ind w:firstLine="0" w:firstLineChars="0"/>
        <w:jc w:val="center"/>
        <w:rPr>
          <w:rFonts w:ascii="黑体" w:hAnsi="黑体" w:eastAsia="黑体" w:cs="Times New Roman"/>
          <w:sz w:val="24"/>
          <w:szCs w:val="24"/>
        </w:rPr>
      </w:pPr>
    </w:p>
    <w:p w14:paraId="582779F4">
      <w:pPr>
        <w:widowControl/>
        <w:spacing w:line="240" w:lineRule="auto"/>
        <w:ind w:firstLine="0" w:firstLineChars="0"/>
        <w:jc w:val="center"/>
        <w:rPr>
          <w:rFonts w:ascii="黑体" w:hAnsi="黑体" w:eastAsia="黑体" w:cs="Times New Roman"/>
          <w:sz w:val="24"/>
          <w:szCs w:val="24"/>
        </w:rPr>
      </w:pPr>
      <w:r>
        <w:rPr>
          <w:rFonts w:ascii="黑体" w:hAnsi="黑体" w:eastAsia="黑体" w:cs="Times New Roman"/>
          <w:sz w:val="28"/>
          <w:szCs w:val="24"/>
        </w:rPr>
        <w:t>填制注意事项</w:t>
      </w:r>
    </w:p>
    <w:p w14:paraId="756D48CD">
      <w:pPr>
        <w:widowControl/>
        <w:spacing w:line="240" w:lineRule="auto"/>
        <w:ind w:firstLine="0" w:firstLineChars="0"/>
        <w:jc w:val="center"/>
        <w:rPr>
          <w:rFonts w:ascii="黑体" w:hAnsi="黑体" w:eastAsia="黑体" w:cs="Times New Roman"/>
          <w:sz w:val="24"/>
          <w:szCs w:val="24"/>
        </w:rPr>
      </w:pPr>
    </w:p>
    <w:p w14:paraId="0C8930C6">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1、申请书须由申请单位主要负责人</w:t>
      </w:r>
      <w:r>
        <w:rPr>
          <w:rFonts w:hint="eastAsia" w:ascii="宋体" w:hAnsi="宋体" w:eastAsia="宋体" w:cs="Times New Roman"/>
          <w:sz w:val="28"/>
          <w:szCs w:val="28"/>
          <w:lang w:val="en-US" w:eastAsia="zh-CN"/>
        </w:rPr>
        <w:t>签字</w:t>
      </w:r>
      <w:r>
        <w:rPr>
          <w:rFonts w:hint="eastAsia" w:ascii="宋体" w:hAnsi="宋体" w:eastAsia="宋体" w:cs="Times New Roman"/>
          <w:sz w:val="28"/>
          <w:szCs w:val="28"/>
        </w:rPr>
        <w:t>，并对所提交材料的真实性、合法性负责；</w:t>
      </w:r>
    </w:p>
    <w:p w14:paraId="14CEDDBC">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2、填制格式：全文字体为宋体、四号、不加粗，首行缩进2字符，1倍行距；</w:t>
      </w:r>
    </w:p>
    <w:p w14:paraId="55333B3C">
      <w:pPr>
        <w:widowControl/>
        <w:snapToGrid w:val="0"/>
        <w:spacing w:line="360" w:lineRule="auto"/>
        <w:ind w:firstLine="560" w:firstLineChars="200"/>
        <w:rPr>
          <w:rFonts w:ascii="宋体" w:hAnsi="宋体" w:eastAsia="宋体" w:cs="Times New Roman"/>
          <w:sz w:val="28"/>
          <w:szCs w:val="28"/>
        </w:rPr>
      </w:pPr>
      <w:r>
        <w:rPr>
          <w:rFonts w:hint="eastAsia" w:ascii="宋体" w:hAnsi="宋体" w:eastAsia="宋体" w:cs="Times New Roman"/>
          <w:sz w:val="28"/>
          <w:szCs w:val="28"/>
        </w:rPr>
        <w:t>3、括号中内容为填制说明，填制完成后请将其删除；</w:t>
      </w:r>
    </w:p>
    <w:p w14:paraId="28EEFC5F">
      <w:pPr>
        <w:widowControl/>
        <w:snapToGrid w:val="0"/>
        <w:spacing w:line="360" w:lineRule="auto"/>
        <w:ind w:firstLine="560" w:firstLineChars="200"/>
        <w:rPr>
          <w:rFonts w:ascii="黑体" w:hAnsi="黑体" w:eastAsia="黑体" w:cs="Times New Roman"/>
          <w:sz w:val="24"/>
          <w:szCs w:val="24"/>
        </w:rPr>
      </w:pPr>
      <w:r>
        <w:rPr>
          <w:rFonts w:hint="eastAsia" w:ascii="宋体" w:hAnsi="宋体" w:eastAsia="宋体" w:cs="Times New Roman"/>
          <w:sz w:val="28"/>
          <w:szCs w:val="28"/>
        </w:rPr>
        <w:t>4、申请阶段可先向基金会</w:t>
      </w:r>
      <w:r>
        <w:rPr>
          <w:rFonts w:hint="eastAsia" w:ascii="宋体" w:hAnsi="宋体" w:eastAsia="宋体" w:cs="Times New Roman"/>
          <w:sz w:val="28"/>
          <w:szCs w:val="28"/>
          <w:lang w:val="en-US" w:eastAsia="zh-CN"/>
        </w:rPr>
        <w:t>指定邮箱</w:t>
      </w:r>
      <w:r>
        <w:rPr>
          <w:rFonts w:hint="eastAsia" w:ascii="宋体" w:hAnsi="宋体" w:eastAsia="宋体" w:cs="Times New Roman"/>
          <w:sz w:val="28"/>
          <w:szCs w:val="28"/>
        </w:rPr>
        <w:t>提交电子版，待确立合作关系后再提交纸质材料。</w:t>
      </w:r>
      <w:r>
        <w:rPr>
          <w:rFonts w:ascii="黑体" w:hAnsi="黑体" w:eastAsia="黑体" w:cs="Times New Roman"/>
          <w:sz w:val="24"/>
          <w:szCs w:val="24"/>
        </w:rPr>
        <w:br w:type="page"/>
      </w:r>
    </w:p>
    <w:p w14:paraId="721D51CC">
      <w:pPr>
        <w:widowControl/>
        <w:spacing w:line="240" w:lineRule="auto"/>
        <w:ind w:firstLine="0" w:firstLineChars="0"/>
        <w:jc w:val="center"/>
        <w:rPr>
          <w:rFonts w:ascii="黑体" w:hAnsi="黑体" w:eastAsia="黑体" w:cs="Times New Roman"/>
          <w:sz w:val="36"/>
          <w:szCs w:val="36"/>
        </w:rPr>
      </w:pPr>
      <w:r>
        <w:rPr>
          <w:rFonts w:hint="eastAsia" w:ascii="黑体" w:hAnsi="黑体" w:eastAsia="黑体" w:cs="Times New Roman"/>
          <w:sz w:val="36"/>
          <w:szCs w:val="36"/>
          <w:lang w:val="en-US" w:eastAsia="zh-CN"/>
        </w:rPr>
        <w:t>申报</w:t>
      </w:r>
      <w:r>
        <w:rPr>
          <w:rFonts w:hint="eastAsia" w:ascii="黑体" w:hAnsi="黑体" w:eastAsia="黑体" w:cs="Times New Roman"/>
          <w:sz w:val="36"/>
          <w:szCs w:val="36"/>
        </w:rPr>
        <w:t>信息表</w:t>
      </w:r>
    </w:p>
    <w:tbl>
      <w:tblPr>
        <w:tblStyle w:val="9"/>
        <w:tblW w:w="98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3"/>
        <w:gridCol w:w="1433"/>
        <w:gridCol w:w="561"/>
        <w:gridCol w:w="872"/>
        <w:gridCol w:w="1240"/>
        <w:gridCol w:w="193"/>
        <w:gridCol w:w="541"/>
        <w:gridCol w:w="892"/>
        <w:gridCol w:w="304"/>
        <w:gridCol w:w="550"/>
        <w:gridCol w:w="579"/>
        <w:gridCol w:w="1434"/>
      </w:tblGrid>
      <w:tr w14:paraId="11FF5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283" w:type="dxa"/>
            <w:vMerge w:val="restart"/>
            <w:vAlign w:val="center"/>
          </w:tcPr>
          <w:p w14:paraId="28216126">
            <w:pPr>
              <w:keepNext w:val="0"/>
              <w:keepLines w:val="0"/>
              <w:pageBreakBefore w:val="0"/>
              <w:widowControl/>
              <w:kinsoku/>
              <w:wordWrap/>
              <w:overflowPunct/>
              <w:topLinePunct w:val="0"/>
              <w:autoSpaceDE/>
              <w:autoSpaceDN/>
              <w:bidi w:val="0"/>
              <w:adjustRightInd/>
              <w:snapToGrid/>
              <w:spacing w:line="192" w:lineRule="auto"/>
              <w:ind w:firstLine="0" w:firstLineChars="0"/>
              <w:jc w:val="center"/>
              <w:textAlignment w:val="auto"/>
              <w:rPr>
                <w:rFonts w:ascii="宋体" w:hAnsi="宋体" w:eastAsia="宋体" w:cs="Times New Roman"/>
                <w:sz w:val="28"/>
                <w:szCs w:val="28"/>
              </w:rPr>
            </w:pPr>
            <w:r>
              <w:rPr>
                <w:rFonts w:hint="eastAsia" w:ascii="宋体" w:hAnsi="宋体" w:eastAsia="宋体" w:cs="Times New Roman"/>
                <w:sz w:val="28"/>
                <w:szCs w:val="28"/>
              </w:rPr>
              <w:t>基本</w:t>
            </w:r>
          </w:p>
          <w:p w14:paraId="346BCD41">
            <w:pPr>
              <w:keepNext w:val="0"/>
              <w:keepLines w:val="0"/>
              <w:pageBreakBefore w:val="0"/>
              <w:widowControl/>
              <w:kinsoku/>
              <w:wordWrap/>
              <w:overflowPunct/>
              <w:topLinePunct w:val="0"/>
              <w:autoSpaceDE/>
              <w:autoSpaceDN/>
              <w:bidi w:val="0"/>
              <w:adjustRightInd/>
              <w:snapToGrid/>
              <w:spacing w:line="192" w:lineRule="auto"/>
              <w:ind w:firstLine="0" w:firstLineChars="0"/>
              <w:jc w:val="center"/>
              <w:textAlignment w:val="auto"/>
              <w:rPr>
                <w:rFonts w:ascii="宋体" w:hAnsi="宋体" w:eastAsia="宋体" w:cs="Times New Roman"/>
                <w:sz w:val="28"/>
                <w:szCs w:val="28"/>
              </w:rPr>
            </w:pPr>
            <w:r>
              <w:rPr>
                <w:rFonts w:hint="eastAsia" w:ascii="宋体" w:hAnsi="宋体" w:eastAsia="宋体" w:cs="Times New Roman"/>
                <w:sz w:val="28"/>
                <w:szCs w:val="28"/>
              </w:rPr>
              <w:t>信息</w:t>
            </w:r>
          </w:p>
        </w:tc>
        <w:tc>
          <w:tcPr>
            <w:tcW w:w="1994" w:type="dxa"/>
            <w:gridSpan w:val="2"/>
            <w:vMerge w:val="restart"/>
            <w:vAlign w:val="center"/>
          </w:tcPr>
          <w:p w14:paraId="03215380">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所在城市</w:t>
            </w:r>
          </w:p>
        </w:tc>
        <w:tc>
          <w:tcPr>
            <w:tcW w:w="2846" w:type="dxa"/>
            <w:gridSpan w:val="4"/>
            <w:vMerge w:val="restart"/>
            <w:vAlign w:val="center"/>
          </w:tcPr>
          <w:p w14:paraId="7EAB0664">
            <w:pPr>
              <w:widowControl/>
              <w:snapToGrid w:val="0"/>
              <w:spacing w:line="240" w:lineRule="auto"/>
              <w:ind w:firstLine="0" w:firstLineChars="0"/>
              <w:jc w:val="center"/>
              <w:rPr>
                <w:rFonts w:ascii="宋体" w:hAnsi="宋体" w:eastAsia="宋体" w:cs="Times New Roman"/>
                <w:sz w:val="28"/>
                <w:szCs w:val="28"/>
              </w:rPr>
            </w:pPr>
          </w:p>
        </w:tc>
        <w:tc>
          <w:tcPr>
            <w:tcW w:w="1746" w:type="dxa"/>
            <w:gridSpan w:val="3"/>
            <w:vMerge w:val="restart"/>
            <w:vAlign w:val="center"/>
          </w:tcPr>
          <w:p w14:paraId="27F48B3E">
            <w:pPr>
              <w:widowControl/>
              <w:snapToGrid w:val="0"/>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申报类别</w:t>
            </w:r>
          </w:p>
        </w:tc>
        <w:tc>
          <w:tcPr>
            <w:tcW w:w="2013" w:type="dxa"/>
            <w:gridSpan w:val="2"/>
            <w:vAlign w:val="center"/>
          </w:tcPr>
          <w:p w14:paraId="32D2764C">
            <w:pPr>
              <w:widowControl/>
              <w:snapToGrid w:val="0"/>
              <w:spacing w:line="240" w:lineRule="auto"/>
              <w:ind w:firstLine="0" w:firstLineChars="0"/>
              <w:jc w:val="center"/>
              <w:rPr>
                <w:rFonts w:ascii="宋体" w:hAnsi="宋体" w:eastAsia="宋体" w:cs="Times New Roman"/>
                <w:sz w:val="24"/>
                <w:szCs w:val="24"/>
              </w:rPr>
            </w:pPr>
            <w:r>
              <w:rPr>
                <w:rFonts w:hint="eastAsia" w:ascii="宋体" w:hAnsi="宋体" w:eastAsia="宋体" w:cs="Times New Roman"/>
                <w:sz w:val="24"/>
                <w:szCs w:val="24"/>
                <w:lang w:eastAsia="zh-CN"/>
              </w:rPr>
              <w:t>□</w:t>
            </w:r>
            <w:r>
              <w:rPr>
                <w:rFonts w:ascii="宋体" w:hAnsi="宋体" w:eastAsia="宋体" w:cs="Times New Roman"/>
                <w:sz w:val="24"/>
                <w:szCs w:val="24"/>
              </w:rPr>
              <w:t>主会场</w:t>
            </w:r>
          </w:p>
        </w:tc>
      </w:tr>
      <w:tr w14:paraId="38AE1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1283" w:type="dxa"/>
            <w:vMerge w:val="continue"/>
            <w:vAlign w:val="center"/>
          </w:tcPr>
          <w:p w14:paraId="01178F21">
            <w:pPr>
              <w:widowControl/>
              <w:spacing w:line="240" w:lineRule="auto"/>
              <w:ind w:firstLine="0" w:firstLineChars="0"/>
              <w:jc w:val="center"/>
              <w:rPr>
                <w:rFonts w:ascii="宋体" w:hAnsi="宋体" w:eastAsia="宋体" w:cs="Times New Roman"/>
                <w:sz w:val="28"/>
                <w:szCs w:val="28"/>
              </w:rPr>
            </w:pPr>
          </w:p>
        </w:tc>
        <w:tc>
          <w:tcPr>
            <w:tcW w:w="1994" w:type="dxa"/>
            <w:gridSpan w:val="2"/>
            <w:vMerge w:val="continue"/>
            <w:vAlign w:val="center"/>
          </w:tcPr>
          <w:p w14:paraId="7E694FE1">
            <w:pPr>
              <w:widowControl/>
              <w:spacing w:line="240" w:lineRule="auto"/>
              <w:ind w:firstLine="0" w:firstLineChars="0"/>
              <w:jc w:val="center"/>
              <w:rPr>
                <w:rFonts w:ascii="宋体" w:hAnsi="宋体" w:eastAsia="宋体" w:cs="Times New Roman"/>
                <w:sz w:val="28"/>
                <w:szCs w:val="28"/>
              </w:rPr>
            </w:pPr>
          </w:p>
        </w:tc>
        <w:tc>
          <w:tcPr>
            <w:tcW w:w="2846" w:type="dxa"/>
            <w:gridSpan w:val="4"/>
            <w:vMerge w:val="continue"/>
            <w:vAlign w:val="center"/>
          </w:tcPr>
          <w:p w14:paraId="7F576D93">
            <w:pPr>
              <w:widowControl/>
              <w:spacing w:line="240" w:lineRule="auto"/>
              <w:ind w:firstLine="0" w:firstLineChars="0"/>
              <w:jc w:val="center"/>
              <w:rPr>
                <w:rFonts w:ascii="宋体" w:hAnsi="宋体" w:eastAsia="宋体" w:cs="Times New Roman"/>
                <w:sz w:val="28"/>
                <w:szCs w:val="28"/>
              </w:rPr>
            </w:pPr>
          </w:p>
        </w:tc>
        <w:tc>
          <w:tcPr>
            <w:tcW w:w="1746" w:type="dxa"/>
            <w:gridSpan w:val="3"/>
            <w:vMerge w:val="continue"/>
            <w:vAlign w:val="center"/>
          </w:tcPr>
          <w:p w14:paraId="2C166BD5">
            <w:pPr>
              <w:widowControl/>
              <w:spacing w:line="240" w:lineRule="auto"/>
              <w:ind w:firstLine="0" w:firstLineChars="0"/>
              <w:jc w:val="center"/>
              <w:rPr>
                <w:rFonts w:ascii="宋体" w:hAnsi="宋体" w:eastAsia="宋体" w:cs="Times New Roman"/>
                <w:sz w:val="28"/>
                <w:szCs w:val="28"/>
              </w:rPr>
            </w:pPr>
          </w:p>
        </w:tc>
        <w:tc>
          <w:tcPr>
            <w:tcW w:w="2013" w:type="dxa"/>
            <w:gridSpan w:val="2"/>
            <w:vAlign w:val="center"/>
          </w:tcPr>
          <w:p w14:paraId="2C43072F">
            <w:pPr>
              <w:widowControl/>
              <w:spacing w:line="240" w:lineRule="auto"/>
              <w:ind w:firstLine="0" w:firstLineChars="0"/>
              <w:jc w:val="center"/>
              <w:rPr>
                <w:rFonts w:ascii="宋体" w:hAnsi="宋体" w:eastAsia="宋体" w:cs="Times New Roman"/>
                <w:sz w:val="24"/>
                <w:szCs w:val="24"/>
              </w:rPr>
            </w:pPr>
            <w:r>
              <w:rPr>
                <w:rFonts w:hint="eastAsia" w:ascii="宋体" w:hAnsi="宋体" w:eastAsia="宋体" w:cs="Times New Roman"/>
                <w:sz w:val="24"/>
                <w:szCs w:val="24"/>
              </w:rPr>
              <w:t>□</w:t>
            </w:r>
            <w:r>
              <w:rPr>
                <w:rFonts w:ascii="宋体" w:hAnsi="宋体" w:eastAsia="宋体" w:cs="Times New Roman"/>
                <w:sz w:val="24"/>
                <w:szCs w:val="24"/>
              </w:rPr>
              <w:t>分会场</w:t>
            </w:r>
          </w:p>
        </w:tc>
      </w:tr>
      <w:tr w14:paraId="47E9B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3276DED7">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7079FF4">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预计</w:t>
            </w:r>
            <w:r>
              <w:rPr>
                <w:rFonts w:hint="eastAsia" w:ascii="宋体" w:hAnsi="宋体" w:eastAsia="宋体" w:cs="Times New Roman"/>
                <w:sz w:val="28"/>
                <w:szCs w:val="28"/>
              </w:rPr>
              <w:t>参加人数</w:t>
            </w:r>
          </w:p>
        </w:tc>
        <w:tc>
          <w:tcPr>
            <w:tcW w:w="6605" w:type="dxa"/>
            <w:gridSpan w:val="9"/>
            <w:vAlign w:val="center"/>
          </w:tcPr>
          <w:p w14:paraId="0CBE199E">
            <w:pPr>
              <w:widowControl/>
              <w:spacing w:line="240" w:lineRule="auto"/>
              <w:ind w:firstLine="0" w:firstLineChars="0"/>
              <w:jc w:val="center"/>
              <w:rPr>
                <w:rFonts w:ascii="宋体" w:hAnsi="宋体" w:eastAsia="宋体" w:cs="Times New Roman"/>
                <w:sz w:val="28"/>
                <w:szCs w:val="28"/>
              </w:rPr>
            </w:pPr>
          </w:p>
        </w:tc>
      </w:tr>
      <w:tr w14:paraId="68E64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5E65A4BB">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13805368">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申报预算</w:t>
            </w:r>
          </w:p>
        </w:tc>
        <w:tc>
          <w:tcPr>
            <w:tcW w:w="6605" w:type="dxa"/>
            <w:gridSpan w:val="9"/>
            <w:vAlign w:val="center"/>
          </w:tcPr>
          <w:p w14:paraId="471A7C4B">
            <w:pPr>
              <w:widowControl/>
              <w:spacing w:line="240" w:lineRule="auto"/>
              <w:ind w:firstLine="0" w:firstLineChars="0"/>
              <w:jc w:val="center"/>
              <w:rPr>
                <w:rFonts w:ascii="宋体" w:hAnsi="宋体" w:eastAsia="宋体" w:cs="Times New Roman"/>
                <w:sz w:val="28"/>
                <w:szCs w:val="28"/>
              </w:rPr>
            </w:pPr>
          </w:p>
        </w:tc>
      </w:tr>
      <w:tr w14:paraId="7CA1E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restart"/>
            <w:vAlign w:val="center"/>
          </w:tcPr>
          <w:p w14:paraId="100A949D">
            <w:pPr>
              <w:widowControl/>
              <w:snapToGrid w:val="0"/>
              <w:spacing w:line="36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承担单位信息</w:t>
            </w:r>
          </w:p>
        </w:tc>
        <w:tc>
          <w:tcPr>
            <w:tcW w:w="1994" w:type="dxa"/>
            <w:gridSpan w:val="2"/>
            <w:vAlign w:val="center"/>
          </w:tcPr>
          <w:p w14:paraId="05CAE744">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单位名称</w:t>
            </w:r>
          </w:p>
        </w:tc>
        <w:tc>
          <w:tcPr>
            <w:tcW w:w="6605" w:type="dxa"/>
            <w:gridSpan w:val="9"/>
            <w:vAlign w:val="center"/>
          </w:tcPr>
          <w:p w14:paraId="3DAC5BE2">
            <w:pPr>
              <w:widowControl/>
              <w:spacing w:line="240" w:lineRule="auto"/>
              <w:ind w:firstLine="0" w:firstLineChars="0"/>
              <w:jc w:val="center"/>
              <w:rPr>
                <w:rFonts w:ascii="宋体" w:hAnsi="宋体" w:eastAsia="宋体" w:cs="Times New Roman"/>
                <w:sz w:val="28"/>
                <w:szCs w:val="28"/>
              </w:rPr>
            </w:pPr>
          </w:p>
        </w:tc>
      </w:tr>
      <w:tr w14:paraId="29DD8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46BFF786">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25E86D93">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单位性质</w:t>
            </w:r>
          </w:p>
        </w:tc>
        <w:tc>
          <w:tcPr>
            <w:tcW w:w="6605" w:type="dxa"/>
            <w:gridSpan w:val="9"/>
            <w:vAlign w:val="center"/>
          </w:tcPr>
          <w:p w14:paraId="2B204AEC">
            <w:pPr>
              <w:widowControl/>
              <w:spacing w:line="240" w:lineRule="auto"/>
              <w:ind w:firstLine="0" w:firstLineChars="0"/>
              <w:jc w:val="center"/>
              <w:rPr>
                <w:rFonts w:ascii="宋体" w:hAnsi="宋体" w:eastAsia="宋体" w:cs="Times New Roman"/>
                <w:sz w:val="28"/>
                <w:szCs w:val="28"/>
              </w:rPr>
            </w:pPr>
          </w:p>
        </w:tc>
      </w:tr>
      <w:tr w14:paraId="7429F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750C5CE3">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8BCD55B">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单位宗旨</w:t>
            </w:r>
          </w:p>
        </w:tc>
        <w:tc>
          <w:tcPr>
            <w:tcW w:w="6605" w:type="dxa"/>
            <w:gridSpan w:val="9"/>
            <w:vAlign w:val="center"/>
          </w:tcPr>
          <w:p w14:paraId="2AA204A8">
            <w:pPr>
              <w:widowControl/>
              <w:spacing w:line="240" w:lineRule="auto"/>
              <w:ind w:firstLine="0" w:firstLineChars="0"/>
              <w:jc w:val="center"/>
              <w:rPr>
                <w:rFonts w:ascii="宋体" w:hAnsi="宋体" w:eastAsia="宋体" w:cs="Times New Roman"/>
                <w:sz w:val="28"/>
                <w:szCs w:val="28"/>
              </w:rPr>
            </w:pPr>
          </w:p>
        </w:tc>
      </w:tr>
      <w:tr w14:paraId="60BC8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28C4C50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345947DD">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业务范围</w:t>
            </w:r>
          </w:p>
        </w:tc>
        <w:tc>
          <w:tcPr>
            <w:tcW w:w="6605" w:type="dxa"/>
            <w:gridSpan w:val="9"/>
            <w:vAlign w:val="center"/>
          </w:tcPr>
          <w:p w14:paraId="26605A3E">
            <w:pPr>
              <w:widowControl/>
              <w:spacing w:line="240" w:lineRule="auto"/>
              <w:ind w:firstLine="0" w:firstLineChars="0"/>
              <w:jc w:val="center"/>
              <w:rPr>
                <w:rFonts w:ascii="宋体" w:hAnsi="宋体" w:eastAsia="宋体" w:cs="Times New Roman"/>
                <w:sz w:val="28"/>
                <w:szCs w:val="28"/>
              </w:rPr>
            </w:pPr>
          </w:p>
        </w:tc>
      </w:tr>
      <w:tr w14:paraId="1AFC6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0E474F0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2D7C893B">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成立时间</w:t>
            </w:r>
          </w:p>
        </w:tc>
        <w:tc>
          <w:tcPr>
            <w:tcW w:w="2112" w:type="dxa"/>
            <w:gridSpan w:val="2"/>
            <w:vAlign w:val="center"/>
          </w:tcPr>
          <w:p w14:paraId="43CA82C9">
            <w:pPr>
              <w:widowControl/>
              <w:spacing w:line="240" w:lineRule="auto"/>
              <w:ind w:firstLine="0" w:firstLineChars="0"/>
              <w:jc w:val="center"/>
              <w:rPr>
                <w:rFonts w:ascii="宋体" w:hAnsi="宋体" w:eastAsia="宋体" w:cs="Times New Roman"/>
                <w:sz w:val="28"/>
                <w:szCs w:val="28"/>
              </w:rPr>
            </w:pPr>
          </w:p>
        </w:tc>
        <w:tc>
          <w:tcPr>
            <w:tcW w:w="1930" w:type="dxa"/>
            <w:gridSpan w:val="4"/>
            <w:vAlign w:val="center"/>
          </w:tcPr>
          <w:p w14:paraId="00760596">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注册时间</w:t>
            </w:r>
          </w:p>
        </w:tc>
        <w:tc>
          <w:tcPr>
            <w:tcW w:w="2563" w:type="dxa"/>
            <w:gridSpan w:val="3"/>
            <w:vAlign w:val="center"/>
          </w:tcPr>
          <w:p w14:paraId="7366A197">
            <w:pPr>
              <w:widowControl/>
              <w:spacing w:line="240" w:lineRule="auto"/>
              <w:ind w:firstLine="0" w:firstLineChars="0"/>
              <w:jc w:val="center"/>
              <w:rPr>
                <w:rFonts w:ascii="宋体" w:hAnsi="宋体" w:eastAsia="宋体" w:cs="Times New Roman"/>
                <w:sz w:val="28"/>
                <w:szCs w:val="28"/>
              </w:rPr>
            </w:pPr>
          </w:p>
        </w:tc>
      </w:tr>
      <w:tr w14:paraId="4C57B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7F81F567">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1EDF96C1">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注册部门</w:t>
            </w:r>
          </w:p>
        </w:tc>
        <w:tc>
          <w:tcPr>
            <w:tcW w:w="2112" w:type="dxa"/>
            <w:gridSpan w:val="2"/>
            <w:vAlign w:val="center"/>
          </w:tcPr>
          <w:p w14:paraId="0E8BB3EF">
            <w:pPr>
              <w:widowControl/>
              <w:spacing w:line="240" w:lineRule="auto"/>
              <w:ind w:firstLine="0" w:firstLineChars="0"/>
              <w:jc w:val="center"/>
              <w:rPr>
                <w:rFonts w:ascii="宋体" w:hAnsi="宋体" w:eastAsia="宋体" w:cs="Times New Roman"/>
                <w:sz w:val="28"/>
                <w:szCs w:val="28"/>
              </w:rPr>
            </w:pPr>
          </w:p>
        </w:tc>
        <w:tc>
          <w:tcPr>
            <w:tcW w:w="1930" w:type="dxa"/>
            <w:gridSpan w:val="4"/>
            <w:vAlign w:val="center"/>
          </w:tcPr>
          <w:p w14:paraId="5F0AAEB9">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业务指导</w:t>
            </w:r>
            <w:r>
              <w:rPr>
                <w:rFonts w:hint="eastAsia" w:ascii="宋体" w:hAnsi="宋体" w:eastAsia="宋体" w:cs="Times New Roman"/>
                <w:sz w:val="28"/>
                <w:szCs w:val="28"/>
                <w:lang w:val="en-US" w:eastAsia="zh-CN"/>
              </w:rPr>
              <w:t>单位</w:t>
            </w:r>
            <w:r>
              <w:rPr>
                <w:rFonts w:hint="eastAsia" w:ascii="宋体" w:hAnsi="宋体" w:eastAsia="宋体" w:cs="Times New Roman"/>
                <w:sz w:val="28"/>
                <w:szCs w:val="28"/>
              </w:rPr>
              <w:t>单位</w:t>
            </w:r>
          </w:p>
        </w:tc>
        <w:tc>
          <w:tcPr>
            <w:tcW w:w="2563" w:type="dxa"/>
            <w:gridSpan w:val="3"/>
            <w:vAlign w:val="center"/>
          </w:tcPr>
          <w:p w14:paraId="1F61C3D1">
            <w:pPr>
              <w:widowControl/>
              <w:spacing w:line="240" w:lineRule="auto"/>
              <w:ind w:firstLine="0" w:firstLineChars="0"/>
              <w:jc w:val="center"/>
              <w:rPr>
                <w:rFonts w:ascii="宋体" w:hAnsi="宋体" w:eastAsia="宋体" w:cs="Times New Roman"/>
                <w:sz w:val="28"/>
                <w:szCs w:val="28"/>
              </w:rPr>
            </w:pPr>
          </w:p>
        </w:tc>
      </w:tr>
      <w:tr w14:paraId="60D86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7A1CD34E">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3F401F3">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地址</w:t>
            </w:r>
          </w:p>
        </w:tc>
        <w:tc>
          <w:tcPr>
            <w:tcW w:w="6605" w:type="dxa"/>
            <w:gridSpan w:val="9"/>
            <w:vAlign w:val="center"/>
          </w:tcPr>
          <w:p w14:paraId="65ACE500">
            <w:pPr>
              <w:widowControl/>
              <w:spacing w:line="240" w:lineRule="auto"/>
              <w:ind w:firstLine="0" w:firstLineChars="0"/>
              <w:jc w:val="center"/>
              <w:rPr>
                <w:rFonts w:ascii="宋体" w:hAnsi="宋体" w:eastAsia="宋体" w:cs="Times New Roman"/>
                <w:sz w:val="28"/>
                <w:szCs w:val="28"/>
              </w:rPr>
            </w:pPr>
          </w:p>
        </w:tc>
      </w:tr>
      <w:tr w14:paraId="0FF73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644A4CDE">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6AF7E5EF">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法定代表人</w:t>
            </w:r>
          </w:p>
        </w:tc>
        <w:tc>
          <w:tcPr>
            <w:tcW w:w="2112" w:type="dxa"/>
            <w:gridSpan w:val="2"/>
            <w:vAlign w:val="center"/>
          </w:tcPr>
          <w:p w14:paraId="471C2CC0">
            <w:pPr>
              <w:widowControl/>
              <w:spacing w:line="240" w:lineRule="auto"/>
              <w:ind w:firstLine="0" w:firstLineChars="0"/>
              <w:jc w:val="center"/>
              <w:rPr>
                <w:rFonts w:ascii="宋体" w:hAnsi="宋体" w:eastAsia="宋体" w:cs="Times New Roman"/>
                <w:sz w:val="28"/>
                <w:szCs w:val="28"/>
              </w:rPr>
            </w:pPr>
          </w:p>
        </w:tc>
        <w:tc>
          <w:tcPr>
            <w:tcW w:w="1930" w:type="dxa"/>
            <w:gridSpan w:val="4"/>
            <w:vAlign w:val="center"/>
          </w:tcPr>
          <w:p w14:paraId="065400A2">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电话</w:t>
            </w:r>
          </w:p>
        </w:tc>
        <w:tc>
          <w:tcPr>
            <w:tcW w:w="2563" w:type="dxa"/>
            <w:gridSpan w:val="3"/>
            <w:vAlign w:val="center"/>
          </w:tcPr>
          <w:p w14:paraId="3A7BD613">
            <w:pPr>
              <w:widowControl/>
              <w:spacing w:line="240" w:lineRule="auto"/>
              <w:ind w:firstLine="0" w:firstLineChars="0"/>
              <w:jc w:val="center"/>
              <w:rPr>
                <w:rFonts w:ascii="宋体" w:hAnsi="宋体" w:eastAsia="宋体" w:cs="Times New Roman"/>
                <w:sz w:val="28"/>
                <w:szCs w:val="28"/>
              </w:rPr>
            </w:pPr>
          </w:p>
        </w:tc>
      </w:tr>
      <w:tr w14:paraId="275DD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3DAC5F2D">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06102E2D">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项目负责人</w:t>
            </w:r>
          </w:p>
        </w:tc>
        <w:tc>
          <w:tcPr>
            <w:tcW w:w="2112" w:type="dxa"/>
            <w:gridSpan w:val="2"/>
            <w:vAlign w:val="center"/>
          </w:tcPr>
          <w:p w14:paraId="4A74911F">
            <w:pPr>
              <w:widowControl/>
              <w:spacing w:line="240" w:lineRule="auto"/>
              <w:ind w:firstLine="0" w:firstLineChars="0"/>
              <w:jc w:val="center"/>
              <w:rPr>
                <w:rFonts w:ascii="宋体" w:hAnsi="宋体" w:eastAsia="宋体" w:cs="Times New Roman"/>
                <w:sz w:val="28"/>
                <w:szCs w:val="28"/>
              </w:rPr>
            </w:pPr>
          </w:p>
        </w:tc>
        <w:tc>
          <w:tcPr>
            <w:tcW w:w="1930" w:type="dxa"/>
            <w:gridSpan w:val="4"/>
            <w:vAlign w:val="center"/>
          </w:tcPr>
          <w:p w14:paraId="08467992">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职务</w:t>
            </w:r>
          </w:p>
        </w:tc>
        <w:tc>
          <w:tcPr>
            <w:tcW w:w="2563" w:type="dxa"/>
            <w:gridSpan w:val="3"/>
            <w:vAlign w:val="center"/>
          </w:tcPr>
          <w:p w14:paraId="643D3D5E">
            <w:pPr>
              <w:widowControl/>
              <w:spacing w:line="240" w:lineRule="auto"/>
              <w:ind w:firstLine="0" w:firstLineChars="0"/>
              <w:jc w:val="center"/>
              <w:rPr>
                <w:rFonts w:ascii="宋体" w:hAnsi="宋体" w:eastAsia="宋体" w:cs="Times New Roman"/>
                <w:sz w:val="28"/>
                <w:szCs w:val="28"/>
              </w:rPr>
            </w:pPr>
          </w:p>
        </w:tc>
      </w:tr>
      <w:tr w14:paraId="51C18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5D166179">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F9F0D20">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电话</w:t>
            </w:r>
          </w:p>
        </w:tc>
        <w:tc>
          <w:tcPr>
            <w:tcW w:w="2112" w:type="dxa"/>
            <w:gridSpan w:val="2"/>
            <w:vAlign w:val="center"/>
          </w:tcPr>
          <w:p w14:paraId="2EF51CD9">
            <w:pPr>
              <w:widowControl/>
              <w:spacing w:line="240" w:lineRule="auto"/>
              <w:ind w:firstLine="0" w:firstLineChars="0"/>
              <w:jc w:val="center"/>
              <w:rPr>
                <w:rFonts w:ascii="宋体" w:hAnsi="宋体" w:eastAsia="宋体" w:cs="Times New Roman"/>
                <w:sz w:val="28"/>
                <w:szCs w:val="28"/>
              </w:rPr>
            </w:pPr>
          </w:p>
        </w:tc>
        <w:tc>
          <w:tcPr>
            <w:tcW w:w="1930" w:type="dxa"/>
            <w:gridSpan w:val="4"/>
            <w:vAlign w:val="center"/>
          </w:tcPr>
          <w:p w14:paraId="3CF46045">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电子邮箱</w:t>
            </w:r>
          </w:p>
        </w:tc>
        <w:tc>
          <w:tcPr>
            <w:tcW w:w="2563" w:type="dxa"/>
            <w:gridSpan w:val="3"/>
            <w:vAlign w:val="center"/>
          </w:tcPr>
          <w:p w14:paraId="0EC1E056">
            <w:pPr>
              <w:widowControl/>
              <w:spacing w:line="240" w:lineRule="auto"/>
              <w:ind w:firstLine="0" w:firstLineChars="0"/>
              <w:jc w:val="center"/>
              <w:rPr>
                <w:rFonts w:ascii="宋体" w:hAnsi="宋体" w:eastAsia="宋体" w:cs="Times New Roman"/>
                <w:sz w:val="28"/>
                <w:szCs w:val="28"/>
              </w:rPr>
            </w:pPr>
          </w:p>
        </w:tc>
      </w:tr>
      <w:tr w14:paraId="27963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restart"/>
            <w:vAlign w:val="center"/>
          </w:tcPr>
          <w:p w14:paraId="62C75986">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宋体" w:cs="Times New Roman"/>
                <w:sz w:val="28"/>
                <w:szCs w:val="28"/>
              </w:rPr>
            </w:pPr>
            <w:r>
              <w:rPr>
                <w:rFonts w:hint="eastAsia" w:ascii="宋体" w:hAnsi="宋体" w:eastAsia="宋体" w:cs="Times New Roman"/>
                <w:sz w:val="28"/>
                <w:szCs w:val="28"/>
              </w:rPr>
              <w:t>数据</w:t>
            </w:r>
          </w:p>
          <w:p w14:paraId="787BC844">
            <w:pPr>
              <w:keepNext w:val="0"/>
              <w:keepLines w:val="0"/>
              <w:pageBreakBefore w:val="0"/>
              <w:widowControl/>
              <w:kinsoku/>
              <w:wordWrap/>
              <w:overflowPunct/>
              <w:topLinePunct w:val="0"/>
              <w:autoSpaceDE/>
              <w:autoSpaceDN/>
              <w:bidi w:val="0"/>
              <w:adjustRightInd/>
              <w:snapToGrid/>
              <w:spacing w:line="560" w:lineRule="exact"/>
              <w:ind w:firstLine="0" w:firstLineChars="0"/>
              <w:jc w:val="center"/>
              <w:textAlignment w:val="auto"/>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统计</w:t>
            </w:r>
          </w:p>
        </w:tc>
        <w:tc>
          <w:tcPr>
            <w:tcW w:w="1994" w:type="dxa"/>
            <w:gridSpan w:val="2"/>
            <w:vAlign w:val="center"/>
          </w:tcPr>
          <w:p w14:paraId="7499849C">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是否开展</w:t>
            </w:r>
          </w:p>
          <w:p w14:paraId="597CBDD9">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净滩</w:t>
            </w:r>
            <w:r>
              <w:rPr>
                <w:rFonts w:hint="eastAsia" w:ascii="宋体" w:hAnsi="宋体" w:eastAsia="宋体" w:cs="Times New Roman"/>
                <w:sz w:val="28"/>
                <w:szCs w:val="28"/>
              </w:rPr>
              <w:t>数据调查</w:t>
            </w:r>
          </w:p>
        </w:tc>
        <w:tc>
          <w:tcPr>
            <w:tcW w:w="6605" w:type="dxa"/>
            <w:gridSpan w:val="9"/>
            <w:vAlign w:val="center"/>
          </w:tcPr>
          <w:p w14:paraId="507AA95C">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□是     □否</w:t>
            </w:r>
          </w:p>
        </w:tc>
      </w:tr>
      <w:tr w14:paraId="286D2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660E9E24">
            <w:pPr>
              <w:widowControl/>
              <w:spacing w:line="240" w:lineRule="auto"/>
              <w:ind w:firstLine="0" w:firstLineChars="0"/>
              <w:jc w:val="center"/>
              <w:rPr>
                <w:rFonts w:ascii="宋体" w:hAnsi="宋体" w:eastAsia="宋体" w:cs="Times New Roman"/>
                <w:sz w:val="28"/>
                <w:szCs w:val="28"/>
              </w:rPr>
            </w:pPr>
          </w:p>
        </w:tc>
        <w:tc>
          <w:tcPr>
            <w:tcW w:w="1994" w:type="dxa"/>
            <w:gridSpan w:val="2"/>
            <w:vAlign w:val="center"/>
          </w:tcPr>
          <w:p w14:paraId="754F925D">
            <w:pPr>
              <w:widowControl/>
              <w:snapToGrid w:val="0"/>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rPr>
              <w:t>数据提交单位</w:t>
            </w:r>
          </w:p>
        </w:tc>
        <w:tc>
          <w:tcPr>
            <w:tcW w:w="6605" w:type="dxa"/>
            <w:gridSpan w:val="9"/>
            <w:vAlign w:val="center"/>
          </w:tcPr>
          <w:p w14:paraId="1998274C">
            <w:pPr>
              <w:widowControl/>
              <w:spacing w:line="240" w:lineRule="auto"/>
              <w:ind w:firstLine="0" w:firstLineChars="0"/>
              <w:jc w:val="center"/>
              <w:rPr>
                <w:rFonts w:ascii="宋体" w:hAnsi="宋体" w:eastAsia="宋体" w:cs="Times New Roman"/>
                <w:sz w:val="28"/>
                <w:szCs w:val="28"/>
              </w:rPr>
            </w:pPr>
          </w:p>
        </w:tc>
      </w:tr>
      <w:tr w14:paraId="4B729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restart"/>
            <w:vAlign w:val="center"/>
          </w:tcPr>
          <w:p w14:paraId="672D4239">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auto"/>
              <w:rPr>
                <w:rFonts w:hint="eastAsia" w:ascii="宋体" w:hAnsi="宋体" w:eastAsia="宋体" w:cs="Times New Roman"/>
                <w:sz w:val="20"/>
                <w:szCs w:val="20"/>
                <w:lang w:val="en-US" w:eastAsia="zh-CN"/>
              </w:rPr>
            </w:pPr>
            <w:r>
              <w:rPr>
                <w:rFonts w:hint="eastAsia" w:ascii="宋体" w:hAnsi="宋体" w:eastAsia="宋体" w:cs="Times New Roman"/>
                <w:sz w:val="20"/>
                <w:szCs w:val="20"/>
                <w:lang w:val="en-US" w:eastAsia="zh-CN"/>
              </w:rPr>
              <w:t>T恤尺码</w:t>
            </w:r>
          </w:p>
          <w:p w14:paraId="603A4D6B">
            <w:pPr>
              <w:keepNext w:val="0"/>
              <w:keepLines w:val="0"/>
              <w:pageBreakBefore w:val="0"/>
              <w:widowControl/>
              <w:kinsoku/>
              <w:wordWrap/>
              <w:overflowPunct/>
              <w:topLinePunct w:val="0"/>
              <w:autoSpaceDE/>
              <w:autoSpaceDN/>
              <w:bidi w:val="0"/>
              <w:adjustRightInd/>
              <w:snapToGrid/>
              <w:spacing w:line="240" w:lineRule="exact"/>
              <w:ind w:firstLine="0" w:firstLineChars="0"/>
              <w:jc w:val="center"/>
              <w:textAlignment w:val="auto"/>
              <w:rPr>
                <w:rFonts w:hint="default" w:ascii="宋体" w:hAnsi="宋体" w:eastAsia="宋体" w:cs="Times New Roman"/>
                <w:sz w:val="15"/>
                <w:szCs w:val="15"/>
                <w:lang w:val="en-US" w:eastAsia="zh-CN"/>
              </w:rPr>
            </w:pPr>
            <w:r>
              <w:rPr>
                <w:rFonts w:hint="eastAsia" w:ascii="宋体" w:hAnsi="宋体" w:eastAsia="宋体" w:cs="Times New Roman"/>
                <w:sz w:val="15"/>
                <w:szCs w:val="15"/>
                <w:lang w:val="en-US" w:eastAsia="zh-CN"/>
              </w:rPr>
              <w:t>（根据志愿者预估所需服装尺寸填写百分比）</w:t>
            </w:r>
          </w:p>
        </w:tc>
        <w:tc>
          <w:tcPr>
            <w:tcW w:w="1433" w:type="dxa"/>
            <w:vAlign w:val="center"/>
          </w:tcPr>
          <w:p w14:paraId="592A2E7D">
            <w:pPr>
              <w:widowControl/>
              <w:snapToGrid w:val="0"/>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童版</w:t>
            </w:r>
          </w:p>
        </w:tc>
        <w:tc>
          <w:tcPr>
            <w:tcW w:w="1433" w:type="dxa"/>
            <w:gridSpan w:val="2"/>
            <w:vAlign w:val="center"/>
          </w:tcPr>
          <w:p w14:paraId="36B5C6AF">
            <w:pPr>
              <w:widowControl/>
              <w:snapToGrid w:val="0"/>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M</w:t>
            </w:r>
          </w:p>
        </w:tc>
        <w:tc>
          <w:tcPr>
            <w:tcW w:w="1433" w:type="dxa"/>
            <w:gridSpan w:val="2"/>
            <w:vAlign w:val="center"/>
          </w:tcPr>
          <w:p w14:paraId="6DEE61AA">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L</w:t>
            </w:r>
          </w:p>
        </w:tc>
        <w:tc>
          <w:tcPr>
            <w:tcW w:w="1433" w:type="dxa"/>
            <w:gridSpan w:val="2"/>
            <w:vAlign w:val="center"/>
          </w:tcPr>
          <w:p w14:paraId="01F7E00C">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XL</w:t>
            </w:r>
          </w:p>
        </w:tc>
        <w:tc>
          <w:tcPr>
            <w:tcW w:w="1433" w:type="dxa"/>
            <w:gridSpan w:val="3"/>
            <w:vAlign w:val="center"/>
          </w:tcPr>
          <w:p w14:paraId="1CFC5C97">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XXL</w:t>
            </w:r>
          </w:p>
        </w:tc>
        <w:tc>
          <w:tcPr>
            <w:tcW w:w="1434" w:type="dxa"/>
            <w:vAlign w:val="center"/>
          </w:tcPr>
          <w:p w14:paraId="2B959E3D">
            <w:pPr>
              <w:widowControl/>
              <w:spacing w:line="240" w:lineRule="auto"/>
              <w:ind w:firstLine="0" w:firstLineChars="0"/>
              <w:jc w:val="center"/>
              <w:rPr>
                <w:rFonts w:hint="eastAsia" w:ascii="宋体" w:hAnsi="宋体" w:eastAsia="宋体" w:cs="Times New Roman"/>
                <w:sz w:val="28"/>
                <w:szCs w:val="28"/>
                <w:lang w:val="en-US" w:eastAsia="zh-CN"/>
              </w:rPr>
            </w:pPr>
            <w:r>
              <w:rPr>
                <w:rFonts w:hint="eastAsia" w:ascii="宋体" w:hAnsi="宋体" w:eastAsia="宋体" w:cs="Times New Roman"/>
                <w:sz w:val="28"/>
                <w:szCs w:val="28"/>
                <w:lang w:val="en-US" w:eastAsia="zh-CN"/>
              </w:rPr>
              <w:t>XXXL</w:t>
            </w:r>
          </w:p>
        </w:tc>
      </w:tr>
      <w:tr w14:paraId="43002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exact"/>
          <w:jc w:val="center"/>
        </w:trPr>
        <w:tc>
          <w:tcPr>
            <w:tcW w:w="1283" w:type="dxa"/>
            <w:vMerge w:val="continue"/>
            <w:vAlign w:val="center"/>
          </w:tcPr>
          <w:p w14:paraId="24F326FF">
            <w:pPr>
              <w:widowControl/>
              <w:spacing w:line="240" w:lineRule="auto"/>
              <w:ind w:firstLine="0" w:firstLineChars="0"/>
              <w:jc w:val="center"/>
              <w:rPr>
                <w:rFonts w:hint="eastAsia" w:ascii="宋体" w:hAnsi="宋体" w:eastAsia="宋体" w:cs="Times New Roman"/>
                <w:sz w:val="28"/>
                <w:szCs w:val="28"/>
                <w:lang w:val="en-US" w:eastAsia="zh-CN"/>
              </w:rPr>
            </w:pPr>
          </w:p>
        </w:tc>
        <w:tc>
          <w:tcPr>
            <w:tcW w:w="1433" w:type="dxa"/>
            <w:vAlign w:val="center"/>
          </w:tcPr>
          <w:p w14:paraId="5C4913F8">
            <w:pPr>
              <w:widowControl/>
              <w:snapToGrid w:val="0"/>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例：10%</w:t>
            </w:r>
          </w:p>
        </w:tc>
        <w:tc>
          <w:tcPr>
            <w:tcW w:w="1433" w:type="dxa"/>
            <w:gridSpan w:val="2"/>
            <w:vAlign w:val="center"/>
          </w:tcPr>
          <w:p w14:paraId="2F4717AD">
            <w:pPr>
              <w:widowControl/>
              <w:snapToGrid w:val="0"/>
              <w:spacing w:line="240" w:lineRule="auto"/>
              <w:ind w:firstLine="0" w:firstLineChars="0"/>
              <w:jc w:val="center"/>
              <w:rPr>
                <w:rFonts w:hint="eastAsia" w:ascii="宋体" w:hAnsi="宋体" w:eastAsia="宋体" w:cs="Times New Roman"/>
                <w:sz w:val="21"/>
                <w:szCs w:val="21"/>
                <w:lang w:val="en-US" w:eastAsia="zh-CN"/>
              </w:rPr>
            </w:pPr>
            <w:r>
              <w:rPr>
                <w:rFonts w:hint="eastAsia" w:ascii="宋体" w:hAnsi="宋体" w:eastAsia="宋体" w:cs="Times New Roman"/>
                <w:sz w:val="28"/>
                <w:szCs w:val="28"/>
                <w:lang w:val="en-US" w:eastAsia="zh-CN"/>
              </w:rPr>
              <w:t>例：20%</w:t>
            </w:r>
          </w:p>
        </w:tc>
        <w:tc>
          <w:tcPr>
            <w:tcW w:w="1433" w:type="dxa"/>
            <w:gridSpan w:val="2"/>
            <w:vAlign w:val="center"/>
          </w:tcPr>
          <w:p w14:paraId="451820AB">
            <w:pPr>
              <w:widowControl/>
              <w:spacing w:line="240" w:lineRule="auto"/>
              <w:ind w:firstLine="0" w:firstLineChars="0"/>
              <w:jc w:val="center"/>
              <w:rPr>
                <w:rFonts w:hint="default" w:ascii="宋体" w:hAnsi="宋体" w:eastAsia="宋体" w:cs="Times New Roman"/>
                <w:sz w:val="28"/>
                <w:szCs w:val="28"/>
                <w:lang w:val="en-US" w:eastAsia="zh-CN"/>
              </w:rPr>
            </w:pPr>
            <w:r>
              <w:rPr>
                <w:rFonts w:hint="eastAsia" w:ascii="宋体" w:hAnsi="宋体" w:eastAsia="宋体" w:cs="Times New Roman"/>
                <w:sz w:val="28"/>
                <w:szCs w:val="28"/>
                <w:lang w:val="en-US" w:eastAsia="zh-CN"/>
              </w:rPr>
              <w:t>例：20%</w:t>
            </w:r>
          </w:p>
        </w:tc>
        <w:tc>
          <w:tcPr>
            <w:tcW w:w="1433" w:type="dxa"/>
            <w:gridSpan w:val="2"/>
            <w:vAlign w:val="center"/>
          </w:tcPr>
          <w:p w14:paraId="7F2D74A0">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例：20%</w:t>
            </w:r>
          </w:p>
        </w:tc>
        <w:tc>
          <w:tcPr>
            <w:tcW w:w="1433" w:type="dxa"/>
            <w:gridSpan w:val="3"/>
            <w:vAlign w:val="center"/>
          </w:tcPr>
          <w:p w14:paraId="13AF10B9">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例：20%</w:t>
            </w:r>
          </w:p>
        </w:tc>
        <w:tc>
          <w:tcPr>
            <w:tcW w:w="1434" w:type="dxa"/>
            <w:vAlign w:val="center"/>
          </w:tcPr>
          <w:p w14:paraId="6CBB4FCA">
            <w:pPr>
              <w:widowControl/>
              <w:spacing w:line="240" w:lineRule="auto"/>
              <w:ind w:firstLine="0" w:firstLineChars="0"/>
              <w:jc w:val="center"/>
              <w:rPr>
                <w:rFonts w:ascii="宋体" w:hAnsi="宋体" w:eastAsia="宋体" w:cs="Times New Roman"/>
                <w:sz w:val="28"/>
                <w:szCs w:val="28"/>
              </w:rPr>
            </w:pPr>
            <w:r>
              <w:rPr>
                <w:rFonts w:hint="eastAsia" w:ascii="宋体" w:hAnsi="宋体" w:eastAsia="宋体" w:cs="Times New Roman"/>
                <w:sz w:val="28"/>
                <w:szCs w:val="28"/>
                <w:lang w:val="en-US" w:eastAsia="zh-CN"/>
              </w:rPr>
              <w:t>例：10%</w:t>
            </w:r>
          </w:p>
        </w:tc>
      </w:tr>
    </w:tbl>
    <w:p w14:paraId="39D57EF3">
      <w:pPr>
        <w:widowControl/>
        <w:numPr>
          <w:ilvl w:val="0"/>
          <w:numId w:val="0"/>
        </w:numPr>
        <w:ind w:leftChars="0"/>
        <w:jc w:val="left"/>
        <w:rPr>
          <w:rFonts w:hint="default" w:ascii="黑体" w:hAnsi="黑体" w:eastAsia="黑体" w:cs="Times New Roman"/>
          <w:kern w:val="2"/>
          <w:sz w:val="36"/>
          <w:szCs w:val="36"/>
          <w:lang w:val="en-US" w:eastAsia="zh-CN" w:bidi="ar-SA"/>
        </w:rPr>
      </w:pPr>
      <w:r>
        <w:rPr>
          <w:rFonts w:hint="eastAsia" w:ascii="宋体" w:hAnsi="宋体" w:eastAsia="宋体" w:cs="Times New Roman"/>
          <w:sz w:val="24"/>
          <w:szCs w:val="24"/>
          <w:lang w:val="en-US" w:eastAsia="zh-CN"/>
        </w:rPr>
        <w:t>注：基金会将力争根据各地申报志愿者参与人数保障服装。未来3-5年志愿者服装将不做调整，请各单位做好发放和领取记录。</w:t>
      </w:r>
    </w:p>
    <w:p w14:paraId="01DC1DE7">
      <w:pPr>
        <w:widowControl/>
        <w:numPr>
          <w:ilvl w:val="0"/>
          <w:numId w:val="4"/>
        </w:numPr>
        <w:ind w:left="720" w:hanging="720" w:firstLineChars="0"/>
        <w:jc w:val="left"/>
        <w:rPr>
          <w:rFonts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活动承办经验</w:t>
      </w:r>
    </w:p>
    <w:p w14:paraId="54517296">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（一）在海洋环保领域的工作经验</w:t>
      </w:r>
    </w:p>
    <w:p w14:paraId="63FE6D22">
      <w:pPr>
        <w:widowControl/>
        <w:ind w:firstLine="560" w:firstLineChars="200"/>
        <w:jc w:val="left"/>
        <w:rPr>
          <w:rFonts w:hint="eastAsia" w:ascii="宋体" w:hAnsi="宋体" w:eastAsia="宋体" w:cs="Times New Roman"/>
          <w:kern w:val="2"/>
          <w:sz w:val="28"/>
          <w:szCs w:val="28"/>
          <w:lang w:val="en-US" w:eastAsia="zh-CN" w:bidi="ar-SA"/>
        </w:rPr>
      </w:pPr>
    </w:p>
    <w:p w14:paraId="09FA69D4">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（二）获得表彰情况</w:t>
      </w:r>
    </w:p>
    <w:p w14:paraId="0B8F8FAF">
      <w:pPr>
        <w:widowControl/>
        <w:ind w:firstLine="560" w:firstLineChars="200"/>
        <w:jc w:val="left"/>
        <w:rPr>
          <w:rFonts w:hint="default" w:ascii="宋体" w:hAnsi="宋体" w:eastAsia="宋体" w:cs="Times New Roman"/>
          <w:kern w:val="2"/>
          <w:sz w:val="28"/>
          <w:szCs w:val="28"/>
          <w:lang w:val="en-US" w:eastAsia="zh-CN" w:bidi="ar-SA"/>
        </w:rPr>
      </w:pPr>
    </w:p>
    <w:p w14:paraId="6044E70E">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组织机构</w:t>
      </w:r>
    </w:p>
    <w:p w14:paraId="05CCD91B">
      <w:pPr>
        <w:widowControl/>
        <w:ind w:firstLine="560" w:firstLineChars="200"/>
        <w:jc w:val="left"/>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lang w:val="en-US" w:eastAsia="zh-CN" w:bidi="ar-SA"/>
        </w:rPr>
        <w:t>（一）指导单位：</w:t>
      </w:r>
      <w:r>
        <w:rPr>
          <w:rFonts w:hint="eastAsia" w:ascii="宋体" w:hAnsi="宋体" w:eastAsia="宋体" w:cs="Times New Roman"/>
          <w:kern w:val="2"/>
          <w:sz w:val="28"/>
          <w:szCs w:val="28"/>
          <w:u w:val="single"/>
          <w:lang w:val="en-US" w:eastAsia="zh-CN" w:bidi="ar-SA"/>
        </w:rPr>
        <w:t>自然资源部国土空间生态修复司、共青团中央社会联络部、自然资源部宣传教育中心</w:t>
      </w:r>
    </w:p>
    <w:p w14:paraId="171771B2">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（二）主办单位：</w:t>
      </w:r>
      <w:r>
        <w:rPr>
          <w:rFonts w:hint="eastAsia" w:ascii="宋体" w:hAnsi="宋体" w:eastAsia="宋体" w:cs="Times New Roman"/>
          <w:kern w:val="2"/>
          <w:sz w:val="28"/>
          <w:szCs w:val="28"/>
          <w:u w:val="single"/>
          <w:lang w:val="en-US" w:eastAsia="zh-CN" w:bidi="ar-SA"/>
        </w:rPr>
        <w:t>中国海洋发展基金会、（可增加地方政府部门）</w:t>
      </w:r>
    </w:p>
    <w:p w14:paraId="11AB1480">
      <w:pPr>
        <w:widowControl/>
        <w:ind w:firstLine="560" w:firstLineChars="200"/>
        <w:jc w:val="left"/>
        <w:rPr>
          <w:rFonts w:hint="default"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（三）承办单位：</w:t>
      </w:r>
      <w:r>
        <w:rPr>
          <w:rFonts w:hint="eastAsia" w:ascii="宋体" w:hAnsi="宋体" w:eastAsia="宋体" w:cs="Times New Roman"/>
          <w:kern w:val="2"/>
          <w:sz w:val="28"/>
          <w:szCs w:val="28"/>
          <w:u w:val="single"/>
          <w:lang w:val="en-US" w:eastAsia="zh-CN" w:bidi="ar-SA"/>
        </w:rPr>
        <w:t>可多家单位联合承办，由1家单位牵头负责并提交申报书</w:t>
      </w:r>
    </w:p>
    <w:p w14:paraId="3DE1C1D1">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（四）协办单位：</w:t>
      </w:r>
      <w:r>
        <w:rPr>
          <w:rFonts w:hint="eastAsia" w:ascii="宋体" w:hAnsi="宋体" w:eastAsia="宋体" w:cs="Times New Roman"/>
          <w:kern w:val="2"/>
          <w:sz w:val="28"/>
          <w:szCs w:val="28"/>
          <w:u w:val="single"/>
          <w:lang w:val="en-US" w:eastAsia="zh-CN" w:bidi="ar-SA"/>
        </w:rPr>
        <w:t>按计划和实际情况填写</w:t>
      </w:r>
    </w:p>
    <w:p w14:paraId="197D88D5">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内容及亮点</w:t>
      </w:r>
    </w:p>
    <w:p w14:paraId="36F44D8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w:t>
      </w:r>
      <w:r>
        <w:rPr>
          <w:rFonts w:hint="eastAsia" w:ascii="宋体" w:hAnsi="宋体" w:eastAsia="宋体" w:cs="Times New Roman"/>
          <w:kern w:val="2"/>
          <w:sz w:val="28"/>
          <w:szCs w:val="28"/>
          <w:u w:val="single"/>
          <w:lang w:val="en-US" w:eastAsia="zh-CN" w:bidi="ar-SA"/>
        </w:rPr>
        <w:t>）活动须包含以下4个方面：</w:t>
      </w:r>
    </w:p>
    <w:p w14:paraId="576858D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1.启动仪式：承办单位广泛联络政府部门、企业、院校、社区各类群体组织开展“第十届全国净滩公益活动”启动仪式，紧密围绕本届活动主题，凝聚社会各界资源，提高活动融合度和影响力。启动仪式日期待后续通知。</w:t>
      </w:r>
    </w:p>
    <w:p w14:paraId="60985A2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2.净滩活动：组织一定规模以上志愿者（主会场须达到300人，分会场须达到80人）前往所在城市垃圾相对较多的海滩（包括渔港、渔市、渔村）开展净滩活动，并做好净滩垃圾的记录与处理、志愿者管理工作。</w:t>
      </w:r>
    </w:p>
    <w:p w14:paraId="4BAF5A3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3.特色活动：结合本届净滩活动主题，组织开展内容丰富、形式多样、适应各年龄层，包括但不限于研讨会、摄影展、实体展、音乐展演、科普活动、垃圾溯源等。可参考中国海洋发展基金会官方网站和微信公众号往期净滩活动报道。</w:t>
      </w:r>
    </w:p>
    <w:p w14:paraId="563612BF">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4.宣传活动。包括但不限于：</w:t>
      </w:r>
    </w:p>
    <w:p w14:paraId="0251AD81">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一是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在地方媒体发布活动相关新闻。</w:t>
      </w:r>
    </w:p>
    <w:p w14:paraId="38DE46D6">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二是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拍摄活动各环节照片及视频。中国海洋发展基金会将提供统一图片直播平台，请各承办单位预留图片直播负责人联系方式——例：张三，158XXXX3349，微信号：XXXXXX。</w:t>
      </w:r>
    </w:p>
    <w:p w14:paraId="009CF5CE">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三是</w:t>
      </w:r>
      <w:r>
        <w:rPr>
          <w:rFonts w:hint="eastAsia" w:ascii="宋体" w:hAnsi="宋体" w:eastAsia="宋体" w:cs="Times New Roman"/>
          <w:b/>
          <w:bCs/>
          <w:kern w:val="2"/>
          <w:sz w:val="28"/>
          <w:szCs w:val="28"/>
          <w:u w:val="single"/>
          <w:lang w:val="en-US" w:eastAsia="zh-CN" w:bidi="ar-SA"/>
        </w:rPr>
        <w:t>（必须完成）</w:t>
      </w:r>
      <w:r>
        <w:rPr>
          <w:rFonts w:hint="eastAsia" w:ascii="宋体" w:hAnsi="宋体" w:eastAsia="宋体" w:cs="Times New Roman"/>
          <w:kern w:val="2"/>
          <w:sz w:val="28"/>
          <w:szCs w:val="28"/>
          <w:u w:val="single"/>
          <w:lang w:val="en-US" w:eastAsia="zh-CN" w:bidi="ar-SA"/>
        </w:rPr>
        <w:t>承办单位须组织净滩志愿者合影，并录制“十年同行，碧海长清”口号视频，青少年志愿者团体额外录制“美丽岸滩，青春先行”口号视频。</w:t>
      </w:r>
    </w:p>
    <w:p w14:paraId="24204C72">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四是（自选）鼓励根据自身机构条件，围绕发展新质生产力、净滩志愿者事迹、科普宣教、防污减碳、废物回收再利用等拍摄短视频，分享青年志愿者在开展公益活动的感受、体会和作为。</w:t>
      </w:r>
    </w:p>
    <w:p w14:paraId="73A9D473">
      <w:pPr>
        <w:widowControl/>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（一）拟开展活动内容</w:t>
      </w:r>
    </w:p>
    <w:p w14:paraId="2AAB73C8">
      <w:pPr>
        <w:widowControl/>
        <w:ind w:firstLine="560" w:firstLineChars="200"/>
        <w:jc w:val="left"/>
        <w:rPr>
          <w:rFonts w:hint="default" w:ascii="宋体" w:hAnsi="宋体" w:eastAsia="宋体" w:cs="Times New Roman"/>
          <w:kern w:val="2"/>
          <w:sz w:val="28"/>
          <w:szCs w:val="28"/>
          <w:lang w:val="en-US" w:eastAsia="zh-CN" w:bidi="ar-SA"/>
        </w:rPr>
      </w:pPr>
    </w:p>
    <w:p w14:paraId="0517B964">
      <w:pPr>
        <w:widowControl/>
        <w:numPr>
          <w:ilvl w:val="0"/>
          <w:numId w:val="5"/>
        </w:numPr>
        <w:ind w:firstLine="560" w:firstLineChars="200"/>
        <w:jc w:val="left"/>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t>活动亮点（简述）</w:t>
      </w:r>
    </w:p>
    <w:p w14:paraId="65273BC7">
      <w:pPr>
        <w:widowControl/>
        <w:numPr>
          <w:ilvl w:val="0"/>
          <w:numId w:val="0"/>
        </w:numPr>
        <w:spacing w:line="560" w:lineRule="exact"/>
        <w:jc w:val="left"/>
        <w:rPr>
          <w:rFonts w:hint="eastAsia" w:ascii="宋体" w:hAnsi="宋体" w:eastAsia="宋体" w:cs="Times New Roman"/>
          <w:kern w:val="2"/>
          <w:sz w:val="28"/>
          <w:szCs w:val="28"/>
          <w:lang w:val="en-US" w:eastAsia="zh-CN" w:bidi="ar-SA"/>
        </w:rPr>
      </w:pPr>
    </w:p>
    <w:p w14:paraId="6F103E5E">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预期成果及考核指标</w:t>
      </w:r>
    </w:p>
    <w:p w14:paraId="7FCF1864">
      <w:pPr>
        <w:widowControl/>
        <w:ind w:firstLine="560" w:firstLineChars="200"/>
        <w:jc w:val="left"/>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w:t>
      </w:r>
      <w:r>
        <w:rPr>
          <w:rFonts w:hint="eastAsia" w:ascii="宋体" w:hAnsi="宋体" w:eastAsia="宋体" w:cs="Times New Roman"/>
          <w:kern w:val="2"/>
          <w:sz w:val="28"/>
          <w:szCs w:val="28"/>
          <w:u w:val="single"/>
          <w:lang w:val="en-US" w:eastAsia="zh-CN" w:bidi="ar-SA"/>
        </w:rPr>
        <w:t>）例：预计发动多少志愿者、影响多少社会公众、接受多少家媒体报道等等。</w:t>
      </w:r>
    </w:p>
    <w:p w14:paraId="7AF5116E">
      <w:pPr>
        <w:widowControl/>
        <w:ind w:firstLine="560" w:firstLineChars="200"/>
        <w:jc w:val="left"/>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成果及考核指标要量化，便于活动结项时基金会进行考核评比。</w:t>
      </w:r>
    </w:p>
    <w:p w14:paraId="53396258">
      <w:pPr>
        <w:rPr>
          <w:rFonts w:hint="eastAsia" w:ascii="宋体" w:hAnsi="宋体" w:eastAsia="宋体" w:cs="Times New Roman"/>
          <w:kern w:val="2"/>
          <w:sz w:val="28"/>
          <w:szCs w:val="28"/>
          <w:lang w:val="en-US" w:eastAsia="zh-CN" w:bidi="ar-SA"/>
        </w:rPr>
      </w:pPr>
      <w:r>
        <w:rPr>
          <w:rFonts w:hint="eastAsia" w:ascii="宋体" w:hAnsi="宋体" w:eastAsia="宋体" w:cs="Times New Roman"/>
          <w:kern w:val="2"/>
          <w:sz w:val="28"/>
          <w:szCs w:val="28"/>
          <w:lang w:val="en-US" w:eastAsia="zh-CN" w:bidi="ar-SA"/>
        </w:rPr>
        <w:br w:type="page"/>
      </w:r>
    </w:p>
    <w:p w14:paraId="140F6469">
      <w:pPr>
        <w:widowControl/>
        <w:numPr>
          <w:ilvl w:val="0"/>
          <w:numId w:val="4"/>
        </w:numPr>
        <w:ind w:left="720" w:hanging="720" w:firstLineChars="0"/>
        <w:jc w:val="left"/>
        <w:rPr>
          <w:rFonts w:hint="eastAsia" w:ascii="黑体" w:hAnsi="黑体" w:eastAsia="黑体" w:cs="Times New Roman"/>
          <w:kern w:val="2"/>
          <w:sz w:val="28"/>
          <w:szCs w:val="28"/>
          <w:lang w:val="en-US" w:eastAsia="zh-CN" w:bidi="ar-SA"/>
        </w:rPr>
      </w:pPr>
      <w:r>
        <w:rPr>
          <w:rFonts w:hint="eastAsia" w:ascii="黑体" w:hAnsi="黑体" w:eastAsia="黑体" w:cs="Times New Roman"/>
          <w:kern w:val="2"/>
          <w:sz w:val="28"/>
          <w:szCs w:val="28"/>
          <w:lang w:val="en-US" w:eastAsia="zh-CN" w:bidi="ar-SA"/>
        </w:rPr>
        <w:t>预算明细</w:t>
      </w:r>
    </w:p>
    <w:p w14:paraId="28E79CA0">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w:t>
      </w:r>
      <w:r>
        <w:rPr>
          <w:rFonts w:hint="eastAsia" w:ascii="宋体" w:hAnsi="宋体" w:eastAsia="宋体" w:cs="Times New Roman"/>
          <w:b/>
          <w:bCs/>
          <w:kern w:val="2"/>
          <w:sz w:val="28"/>
          <w:szCs w:val="28"/>
          <w:u w:val="single"/>
          <w:lang w:val="en-US" w:eastAsia="zh-CN" w:bidi="ar-SA"/>
        </w:rPr>
        <w:t>本段内容供参考，申报时删除，保留预算表即可</w:t>
      </w:r>
      <w:r>
        <w:rPr>
          <w:rFonts w:hint="eastAsia" w:ascii="宋体" w:hAnsi="宋体" w:eastAsia="宋体" w:cs="Times New Roman"/>
          <w:kern w:val="2"/>
          <w:sz w:val="28"/>
          <w:szCs w:val="28"/>
          <w:u w:val="single"/>
          <w:lang w:val="en-US" w:eastAsia="zh-CN" w:bidi="ar-SA"/>
        </w:rPr>
        <w:t>）</w:t>
      </w:r>
    </w:p>
    <w:p w14:paraId="79A3E2FE">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主会场预算不超过15万元，分会场不超过3万元。预算须以务实开展活动为目的，务必准确、合理。具体可包括以下类别及内容：</w:t>
      </w:r>
    </w:p>
    <w:p w14:paraId="74ED3FD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1、启动仪式经费：含设备租赁、现场搭建、物资购置等。应坚持厉行节约、循环利用的原则，避免不必要的浪费。</w:t>
      </w:r>
    </w:p>
    <w:p w14:paraId="00E73E02">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2、净滩经费：含现场布置、设备租赁、工具购置、垃圾清运、安全保障费（可包含医药箱、活动保险等）等。前往距离市区较远的海滩开展净滩活动可合理列支交通费。</w:t>
      </w:r>
    </w:p>
    <w:p w14:paraId="46E273F5">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3、展览经费：含展板、横幅、旗帜等材料的制作、布展等。</w:t>
      </w:r>
    </w:p>
    <w:p w14:paraId="4BFA8C00">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4、宣传经费：含新媒体、记者劳务、海报设计印制等。宣传费用不得超过总预算的20%。</w:t>
      </w:r>
    </w:p>
    <w:p w14:paraId="43B13C2B">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eastAsia"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5、志愿者补贴：含志愿者伙食补贴和交通补贴。发放对象为承办单位承担组织净滩活动的骨干工作人员，伙食、交通补贴上限均为25元/人/天。志愿者补贴不得超过总预算的15%。</w:t>
      </w:r>
    </w:p>
    <w:p w14:paraId="442108C4">
      <w:pPr>
        <w:keepNext w:val="0"/>
        <w:keepLines w:val="0"/>
        <w:pageBreakBefore w:val="0"/>
        <w:widowControl/>
        <w:kinsoku/>
        <w:wordWrap/>
        <w:overflowPunct/>
        <w:topLinePunct w:val="0"/>
        <w:autoSpaceDE/>
        <w:autoSpaceDN/>
        <w:bidi w:val="0"/>
        <w:adjustRightInd/>
        <w:snapToGrid/>
        <w:spacing w:line="500" w:lineRule="exact"/>
        <w:ind w:firstLine="560" w:firstLineChars="200"/>
        <w:jc w:val="left"/>
        <w:textAlignment w:val="auto"/>
        <w:rPr>
          <w:rFonts w:hint="default" w:ascii="宋体" w:hAnsi="宋体" w:eastAsia="宋体" w:cs="Times New Roman"/>
          <w:kern w:val="2"/>
          <w:sz w:val="28"/>
          <w:szCs w:val="28"/>
          <w:u w:val="single"/>
          <w:lang w:val="en-US" w:eastAsia="zh-CN" w:bidi="ar-SA"/>
        </w:rPr>
      </w:pPr>
      <w:r>
        <w:rPr>
          <w:rFonts w:hint="eastAsia" w:ascii="宋体" w:hAnsi="宋体" w:eastAsia="宋体" w:cs="Times New Roman"/>
          <w:kern w:val="2"/>
          <w:sz w:val="28"/>
          <w:szCs w:val="28"/>
          <w:u w:val="single"/>
          <w:lang w:val="en-US" w:eastAsia="zh-CN" w:bidi="ar-SA"/>
        </w:rPr>
        <w:t>6、管理费：不得超过上述5项预算总额的10%。例：前5项总额2.5万元，则管理费不得超过2500元。</w:t>
      </w:r>
    </w:p>
    <w:p w14:paraId="52D701C6">
      <w:pPr>
        <w:spacing w:line="240" w:lineRule="auto"/>
        <w:ind w:firstLine="0" w:firstLineChars="0"/>
        <w:rPr>
          <w:rFonts w:hint="eastAsia" w:ascii="宋体" w:hAnsi="宋体" w:eastAsia="宋体" w:cs="Times New Roman"/>
          <w:sz w:val="24"/>
          <w:szCs w:val="22"/>
        </w:rPr>
      </w:pPr>
      <w:r>
        <w:rPr>
          <w:rFonts w:hint="eastAsia" w:ascii="宋体" w:hAnsi="宋体" w:eastAsia="宋体" w:cs="Times New Roman"/>
          <w:sz w:val="24"/>
          <w:szCs w:val="22"/>
        </w:rPr>
        <w:br w:type="page"/>
      </w:r>
    </w:p>
    <w:p w14:paraId="553BC2C3">
      <w:pPr>
        <w:snapToGrid w:val="0"/>
        <w:spacing w:line="360" w:lineRule="auto"/>
        <w:ind w:firstLine="0" w:firstLineChars="0"/>
        <w:jc w:val="center"/>
        <w:rPr>
          <w:rFonts w:hint="eastAsia" w:ascii="宋体" w:hAnsi="宋体" w:eastAsia="宋体" w:cs="Times New Roman"/>
          <w:b/>
          <w:sz w:val="36"/>
          <w:szCs w:val="28"/>
        </w:rPr>
      </w:pPr>
      <w:r>
        <w:rPr>
          <w:rFonts w:hint="eastAsia" w:ascii="宋体" w:hAnsi="宋体" w:eastAsia="宋体" w:cs="Times New Roman"/>
          <w:b/>
          <w:sz w:val="36"/>
          <w:szCs w:val="28"/>
          <w:lang w:eastAsia="zh-CN"/>
        </w:rPr>
        <w:t>第十届</w:t>
      </w:r>
      <w:r>
        <w:rPr>
          <w:rFonts w:hint="eastAsia" w:ascii="宋体" w:hAnsi="宋体" w:eastAsia="宋体" w:cs="Times New Roman"/>
          <w:b/>
          <w:sz w:val="36"/>
          <w:szCs w:val="28"/>
        </w:rPr>
        <w:t>全国净滩公益活动经费预算</w:t>
      </w:r>
    </w:p>
    <w:p w14:paraId="64DD7D62">
      <w:pPr>
        <w:snapToGrid w:val="0"/>
        <w:spacing w:line="360" w:lineRule="auto"/>
        <w:ind w:firstLine="0" w:firstLineChars="0"/>
        <w:jc w:val="both"/>
        <w:rPr>
          <w:rFonts w:hint="eastAsia" w:ascii="宋体" w:hAnsi="宋体" w:eastAsia="宋体" w:cs="Times New Roman"/>
          <w:b w:val="0"/>
          <w:bCs/>
          <w:sz w:val="28"/>
          <w:szCs w:val="22"/>
        </w:rPr>
      </w:pPr>
      <w:r>
        <w:rPr>
          <w:rFonts w:hint="eastAsia" w:ascii="宋体" w:hAnsi="宋体" w:eastAsia="宋体" w:cs="Times New Roman"/>
          <w:b w:val="0"/>
          <w:bCs/>
          <w:sz w:val="28"/>
          <w:szCs w:val="22"/>
        </w:rPr>
        <w:t>承办单位：（盖章）</w:t>
      </w:r>
    </w:p>
    <w:tbl>
      <w:tblPr>
        <w:tblStyle w:val="8"/>
        <w:tblpPr w:leftFromText="180" w:rightFromText="180" w:vertAnchor="text" w:horzAnchor="page" w:tblpX="731" w:tblpY="169"/>
        <w:tblOverlap w:val="never"/>
        <w:tblW w:w="10452" w:type="dxa"/>
        <w:tblInd w:w="0" w:type="dxa"/>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510"/>
        <w:gridCol w:w="2160"/>
        <w:gridCol w:w="1080"/>
        <w:gridCol w:w="1487"/>
        <w:gridCol w:w="1080"/>
        <w:gridCol w:w="2055"/>
      </w:tblGrid>
      <w:tr w14:paraId="4BAB5248">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080" w:type="dxa"/>
            <w:tcBorders>
              <w:bottom w:val="single" w:color="000000" w:sz="8" w:space="0"/>
              <w:right w:val="single" w:color="000000" w:sz="8" w:space="0"/>
            </w:tcBorders>
            <w:shd w:val="clear" w:color="auto" w:fill="auto"/>
            <w:vAlign w:val="center"/>
          </w:tcPr>
          <w:p w14:paraId="1009740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序号</w:t>
            </w:r>
          </w:p>
        </w:tc>
        <w:tc>
          <w:tcPr>
            <w:tcW w:w="1510" w:type="dxa"/>
            <w:tcBorders>
              <w:left w:val="single" w:color="000000" w:sz="8" w:space="0"/>
              <w:bottom w:val="single" w:color="000000" w:sz="8" w:space="0"/>
              <w:right w:val="single" w:color="000000" w:sz="8" w:space="0"/>
            </w:tcBorders>
            <w:shd w:val="clear" w:color="auto" w:fill="auto"/>
            <w:vAlign w:val="center"/>
          </w:tcPr>
          <w:p w14:paraId="40B3CED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类别</w:t>
            </w:r>
          </w:p>
        </w:tc>
        <w:tc>
          <w:tcPr>
            <w:tcW w:w="2160" w:type="dxa"/>
            <w:tcBorders>
              <w:left w:val="single" w:color="000000" w:sz="8" w:space="0"/>
              <w:bottom w:val="single" w:color="000000" w:sz="8" w:space="0"/>
              <w:right w:val="single" w:color="000000" w:sz="8" w:space="0"/>
            </w:tcBorders>
            <w:shd w:val="clear" w:color="auto" w:fill="auto"/>
            <w:vAlign w:val="center"/>
          </w:tcPr>
          <w:p w14:paraId="0E677E8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明细</w:t>
            </w:r>
          </w:p>
        </w:tc>
        <w:tc>
          <w:tcPr>
            <w:tcW w:w="1080" w:type="dxa"/>
            <w:tcBorders>
              <w:left w:val="single" w:color="000000" w:sz="8" w:space="0"/>
              <w:bottom w:val="single" w:color="000000" w:sz="8" w:space="0"/>
              <w:right w:val="single" w:color="000000" w:sz="8" w:space="0"/>
            </w:tcBorders>
            <w:shd w:val="clear" w:color="auto" w:fill="auto"/>
            <w:vAlign w:val="center"/>
          </w:tcPr>
          <w:p w14:paraId="44F2F32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数量</w:t>
            </w:r>
          </w:p>
        </w:tc>
        <w:tc>
          <w:tcPr>
            <w:tcW w:w="1487" w:type="dxa"/>
            <w:tcBorders>
              <w:left w:val="single" w:color="000000" w:sz="8" w:space="0"/>
              <w:bottom w:val="single" w:color="000000" w:sz="8" w:space="0"/>
              <w:right w:val="single" w:color="000000" w:sz="8" w:space="0"/>
            </w:tcBorders>
            <w:shd w:val="clear" w:color="auto" w:fill="auto"/>
            <w:vAlign w:val="center"/>
          </w:tcPr>
          <w:p w14:paraId="12CF7E2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单价（元）</w:t>
            </w:r>
          </w:p>
        </w:tc>
        <w:tc>
          <w:tcPr>
            <w:tcW w:w="1080" w:type="dxa"/>
            <w:tcBorders>
              <w:left w:val="single" w:color="000000" w:sz="8" w:space="0"/>
              <w:bottom w:val="single" w:color="000000" w:sz="8" w:space="0"/>
              <w:right w:val="single" w:color="000000" w:sz="8" w:space="0"/>
            </w:tcBorders>
            <w:shd w:val="clear" w:color="auto" w:fill="auto"/>
            <w:vAlign w:val="center"/>
          </w:tcPr>
          <w:p w14:paraId="76A79D9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default"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小计</w:t>
            </w:r>
          </w:p>
        </w:tc>
        <w:tc>
          <w:tcPr>
            <w:tcW w:w="2055" w:type="dxa"/>
            <w:tcBorders>
              <w:left w:val="single" w:color="000000" w:sz="8" w:space="0"/>
              <w:bottom w:val="single" w:color="000000" w:sz="8" w:space="0"/>
            </w:tcBorders>
            <w:shd w:val="clear" w:color="auto" w:fill="auto"/>
            <w:vAlign w:val="center"/>
          </w:tcPr>
          <w:p w14:paraId="14462EC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0"/>
                <w:sz w:val="28"/>
                <w:szCs w:val="28"/>
                <w:u w:val="none"/>
                <w:lang w:val="en-US" w:eastAsia="zh-CN" w:bidi="ar"/>
              </w:rPr>
            </w:pPr>
            <w:r>
              <w:rPr>
                <w:rFonts w:hint="eastAsia" w:ascii="宋体" w:hAnsi="宋体" w:eastAsia="宋体" w:cs="宋体"/>
                <w:b/>
                <w:bCs/>
                <w:i w:val="0"/>
                <w:iCs w:val="0"/>
                <w:color w:val="000000"/>
                <w:kern w:val="0"/>
                <w:sz w:val="28"/>
                <w:szCs w:val="28"/>
                <w:u w:val="none"/>
                <w:lang w:val="en-US" w:eastAsia="zh-CN" w:bidi="ar"/>
              </w:rPr>
              <w:t>测算依据</w:t>
            </w:r>
          </w:p>
        </w:tc>
      </w:tr>
      <w:tr w14:paraId="0FAA465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605" w:hRule="atLeast"/>
        </w:trPr>
        <w:tc>
          <w:tcPr>
            <w:tcW w:w="1080" w:type="dxa"/>
            <w:vMerge w:val="restart"/>
            <w:tcBorders>
              <w:top w:val="nil"/>
              <w:bottom w:val="single" w:color="000000" w:sz="8" w:space="0"/>
              <w:right w:val="single" w:color="000000" w:sz="8" w:space="0"/>
            </w:tcBorders>
            <w:shd w:val="clear" w:color="auto" w:fill="auto"/>
            <w:vAlign w:val="center"/>
          </w:tcPr>
          <w:p w14:paraId="666769E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62A8E26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启动仪式经费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14B4D73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1.1背景板</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60962E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258D9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B83AD1">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0DD0CF83">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2E0EFC1F">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112ED0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5DC7F40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249CCAC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1.2音响</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E47257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4FC8373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DC117E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1CBF351D">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4136AFBD">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49169FF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7BA3AAE3">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7E267A9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1.3…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C9BE40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2304981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4507DEE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kern w:val="2"/>
                <w:sz w:val="28"/>
                <w:szCs w:val="28"/>
                <w:u w:val="none"/>
                <w:lang w:val="en-US" w:eastAsia="zh-CN" w:bidi="ar-SA"/>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7AA62B6B">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753C624B">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27124B0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252218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净滩经费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0291FD2A">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2.1手套</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8B655D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087C512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30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7EFAA2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30</w:t>
            </w:r>
          </w:p>
        </w:tc>
        <w:tc>
          <w:tcPr>
            <w:tcW w:w="2055" w:type="dxa"/>
            <w:tcBorders>
              <w:top w:val="single" w:color="000000" w:sz="8" w:space="0"/>
              <w:left w:val="single" w:color="000000" w:sz="8" w:space="0"/>
              <w:bottom w:val="single" w:color="000000" w:sz="8" w:space="0"/>
            </w:tcBorders>
            <w:shd w:val="clear" w:color="auto" w:fill="auto"/>
            <w:vAlign w:val="center"/>
          </w:tcPr>
          <w:p w14:paraId="2CCE5CD4">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3799FE59">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064CA0A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9AA463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0B516363">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848760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99573B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C1F855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2A2E97C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7BA6005B">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6D824DC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7281799">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2EF1D45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24FC41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6FF1103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6C3117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74C1C18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09FE429C">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1074065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DF54EE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展览经费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3C2A68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3.1展板</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6EF073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CE5B71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582BB8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4DC22A8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215876C4">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6923FDE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3CAF6B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5E4FC0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B74873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5EB6768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3C4B4C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057D6077">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517024F1">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149BA05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0ACA7DC5">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4A138B1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3.3…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579081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751E134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C5B4554">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55FF9CE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3797A68F">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01174B0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1E9FFD9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宣传经费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657FCF41">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4.1记者劳务</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71D9E4B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647499C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0B3989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500</w:t>
            </w:r>
          </w:p>
        </w:tc>
        <w:tc>
          <w:tcPr>
            <w:tcW w:w="2055" w:type="dxa"/>
            <w:tcBorders>
              <w:top w:val="single" w:color="000000" w:sz="8" w:space="0"/>
              <w:left w:val="single" w:color="000000" w:sz="8" w:space="0"/>
              <w:bottom w:val="single" w:color="000000" w:sz="8" w:space="0"/>
            </w:tcBorders>
            <w:shd w:val="clear" w:color="auto" w:fill="auto"/>
            <w:vAlign w:val="center"/>
          </w:tcPr>
          <w:p w14:paraId="0791DD1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原则上不得超过4人</w:t>
            </w:r>
          </w:p>
        </w:tc>
      </w:tr>
      <w:tr w14:paraId="05B53F67">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DAC5858">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69EC3DD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3BA212A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4.2…</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0D2A800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43C5216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61CFF8F5">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6623773E">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165E1F7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C80677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1DAA8F5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16443D0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4.3…</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82F6CA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3F713BC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3CB94B92">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w:t>
            </w:r>
          </w:p>
        </w:tc>
        <w:tc>
          <w:tcPr>
            <w:tcW w:w="2055" w:type="dxa"/>
            <w:tcBorders>
              <w:top w:val="nil"/>
              <w:left w:val="single" w:color="000000" w:sz="8" w:space="0"/>
              <w:bottom w:val="single" w:color="000000" w:sz="8" w:space="0"/>
            </w:tcBorders>
            <w:shd w:val="clear" w:color="auto" w:fill="auto"/>
            <w:vAlign w:val="center"/>
          </w:tcPr>
          <w:p w14:paraId="18096E6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p>
        </w:tc>
      </w:tr>
      <w:tr w14:paraId="5FFFCB22">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1080" w:type="dxa"/>
            <w:vMerge w:val="restart"/>
            <w:tcBorders>
              <w:top w:val="nil"/>
              <w:bottom w:val="single" w:color="000000" w:sz="8" w:space="0"/>
              <w:right w:val="single" w:color="000000" w:sz="8" w:space="0"/>
            </w:tcBorders>
            <w:shd w:val="clear" w:color="auto" w:fill="auto"/>
            <w:vAlign w:val="center"/>
          </w:tcPr>
          <w:p w14:paraId="73AD778A">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w:t>
            </w:r>
          </w:p>
        </w:tc>
        <w:tc>
          <w:tcPr>
            <w:tcW w:w="1510" w:type="dxa"/>
            <w:vMerge w:val="restart"/>
            <w:tcBorders>
              <w:top w:val="nil"/>
              <w:left w:val="single" w:color="000000" w:sz="8" w:space="0"/>
              <w:bottom w:val="single" w:color="000000" w:sz="8" w:space="0"/>
              <w:right w:val="single" w:color="000000" w:sz="8" w:space="0"/>
            </w:tcBorders>
            <w:shd w:val="clear" w:color="auto" w:fill="auto"/>
            <w:vAlign w:val="center"/>
          </w:tcPr>
          <w:p w14:paraId="2F736EF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8"/>
                <w:szCs w:val="28"/>
                <w:u w:val="none"/>
                <w:lang w:val="en-US" w:eastAsia="zh-CN" w:bidi="ar"/>
              </w:rPr>
              <w:t>志愿者</w:t>
            </w:r>
          </w:p>
          <w:p w14:paraId="68DB5F5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补贴</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5C848A2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5.1伙食补贴</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554E6B8">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55586290">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25</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558DCF5D">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25</w:t>
            </w:r>
          </w:p>
        </w:tc>
        <w:tc>
          <w:tcPr>
            <w:tcW w:w="2055" w:type="dxa"/>
            <w:vMerge w:val="restart"/>
            <w:tcBorders>
              <w:top w:val="single" w:color="000000" w:sz="8" w:space="0"/>
              <w:left w:val="single" w:color="000000" w:sz="8" w:space="0"/>
            </w:tcBorders>
            <w:shd w:val="clear" w:color="auto" w:fill="auto"/>
            <w:vAlign w:val="center"/>
          </w:tcPr>
          <w:p w14:paraId="2F8E6E41">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补贴上限分别为25元/人/天</w:t>
            </w:r>
          </w:p>
        </w:tc>
      </w:tr>
      <w:tr w14:paraId="76E53860">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390" w:hRule="atLeast"/>
        </w:trPr>
        <w:tc>
          <w:tcPr>
            <w:tcW w:w="1080" w:type="dxa"/>
            <w:vMerge w:val="continue"/>
            <w:tcBorders>
              <w:top w:val="nil"/>
              <w:bottom w:val="single" w:color="000000" w:sz="8" w:space="0"/>
              <w:right w:val="single" w:color="000000" w:sz="8" w:space="0"/>
            </w:tcBorders>
            <w:shd w:val="clear" w:color="auto" w:fill="auto"/>
            <w:vAlign w:val="center"/>
          </w:tcPr>
          <w:p w14:paraId="5E828D2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1510" w:type="dxa"/>
            <w:vMerge w:val="continue"/>
            <w:tcBorders>
              <w:top w:val="nil"/>
              <w:left w:val="single" w:color="000000" w:sz="8" w:space="0"/>
              <w:bottom w:val="single" w:color="000000" w:sz="8" w:space="0"/>
              <w:right w:val="single" w:color="000000" w:sz="8" w:space="0"/>
            </w:tcBorders>
            <w:shd w:val="clear" w:color="auto" w:fill="auto"/>
            <w:vAlign w:val="center"/>
          </w:tcPr>
          <w:p w14:paraId="6322CF96">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7629575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5.2交通补贴</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1B5F6DE9">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1487" w:type="dxa"/>
            <w:tcBorders>
              <w:top w:val="nil"/>
              <w:left w:val="single" w:color="000000" w:sz="8" w:space="0"/>
              <w:bottom w:val="single" w:color="000000" w:sz="8" w:space="0"/>
              <w:right w:val="single" w:color="000000" w:sz="8" w:space="0"/>
            </w:tcBorders>
            <w:shd w:val="clear" w:color="auto" w:fill="auto"/>
            <w:vAlign w:val="center"/>
          </w:tcPr>
          <w:p w14:paraId="163C11EE">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25</w:t>
            </w:r>
          </w:p>
        </w:tc>
        <w:tc>
          <w:tcPr>
            <w:tcW w:w="1080" w:type="dxa"/>
            <w:tcBorders>
              <w:top w:val="nil"/>
              <w:left w:val="single" w:color="000000" w:sz="8" w:space="0"/>
              <w:bottom w:val="single" w:color="000000" w:sz="8" w:space="0"/>
              <w:right w:val="single" w:color="000000" w:sz="8" w:space="0"/>
            </w:tcBorders>
            <w:shd w:val="clear" w:color="auto" w:fill="auto"/>
            <w:vAlign w:val="center"/>
          </w:tcPr>
          <w:p w14:paraId="2A942C5B">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default" w:ascii="宋体" w:hAnsi="宋体" w:eastAsia="宋体" w:cs="宋体"/>
                <w:i w:val="0"/>
                <w:iCs w:val="0"/>
                <w:color w:val="000000"/>
                <w:sz w:val="28"/>
                <w:szCs w:val="28"/>
                <w:u w:val="none"/>
                <w:lang w:val="en-US"/>
              </w:rPr>
            </w:pPr>
            <w:r>
              <w:rPr>
                <w:rFonts w:hint="eastAsia" w:ascii="宋体" w:hAnsi="宋体" w:eastAsia="宋体" w:cs="宋体"/>
                <w:i w:val="0"/>
                <w:iCs w:val="0"/>
                <w:color w:val="000000"/>
                <w:kern w:val="0"/>
                <w:sz w:val="28"/>
                <w:szCs w:val="28"/>
                <w:u w:val="none"/>
                <w:lang w:val="en-US" w:eastAsia="zh-CN" w:bidi="ar"/>
              </w:rPr>
              <w:t>25</w:t>
            </w:r>
          </w:p>
        </w:tc>
        <w:tc>
          <w:tcPr>
            <w:tcW w:w="2055" w:type="dxa"/>
            <w:vMerge w:val="continue"/>
            <w:tcBorders>
              <w:left w:val="single" w:color="000000" w:sz="8" w:space="0"/>
              <w:bottom w:val="single" w:color="000000" w:sz="8" w:space="0"/>
            </w:tcBorders>
            <w:shd w:val="clear" w:color="auto" w:fill="auto"/>
            <w:vAlign w:val="center"/>
          </w:tcPr>
          <w:p w14:paraId="342DD34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r>
      <w:tr w14:paraId="5E8025A6">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shd w:val="clear" w:color="auto" w:fill="auto"/>
          <w:tblCellMar>
            <w:top w:w="0" w:type="dxa"/>
            <w:left w:w="108" w:type="dxa"/>
            <w:bottom w:w="0" w:type="dxa"/>
            <w:right w:w="108" w:type="dxa"/>
          </w:tblCellMar>
        </w:tblPrEx>
        <w:trPr>
          <w:trHeight w:val="405" w:hRule="atLeast"/>
        </w:trPr>
        <w:tc>
          <w:tcPr>
            <w:tcW w:w="1080" w:type="dxa"/>
            <w:tcBorders>
              <w:top w:val="nil"/>
              <w:bottom w:val="single" w:color="000000" w:sz="8" w:space="0"/>
              <w:right w:val="single" w:color="000000" w:sz="8" w:space="0"/>
            </w:tcBorders>
            <w:shd w:val="clear" w:color="auto" w:fill="auto"/>
            <w:vAlign w:val="center"/>
          </w:tcPr>
          <w:p w14:paraId="46D40BA6">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6</w:t>
            </w:r>
          </w:p>
        </w:tc>
        <w:tc>
          <w:tcPr>
            <w:tcW w:w="1510" w:type="dxa"/>
            <w:tcBorders>
              <w:top w:val="nil"/>
              <w:left w:val="single" w:color="000000" w:sz="8" w:space="0"/>
              <w:bottom w:val="single" w:color="000000" w:sz="8" w:space="0"/>
              <w:right w:val="single" w:color="000000" w:sz="8" w:space="0"/>
            </w:tcBorders>
            <w:shd w:val="clear" w:color="auto" w:fill="auto"/>
            <w:vAlign w:val="center"/>
          </w:tcPr>
          <w:p w14:paraId="2C28C127">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管理费</w:t>
            </w:r>
          </w:p>
        </w:tc>
        <w:tc>
          <w:tcPr>
            <w:tcW w:w="2160" w:type="dxa"/>
            <w:tcBorders>
              <w:top w:val="nil"/>
              <w:left w:val="single" w:color="000000" w:sz="8" w:space="0"/>
              <w:bottom w:val="single" w:color="000000" w:sz="8" w:space="0"/>
              <w:right w:val="single" w:color="000000" w:sz="8" w:space="0"/>
            </w:tcBorders>
            <w:shd w:val="clear" w:color="auto" w:fill="auto"/>
            <w:vAlign w:val="center"/>
          </w:tcPr>
          <w:p w14:paraId="3D1D1E1F">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6.1管理费</w:t>
            </w:r>
          </w:p>
        </w:tc>
        <w:tc>
          <w:tcPr>
            <w:tcW w:w="3647" w:type="dxa"/>
            <w:gridSpan w:val="3"/>
            <w:tcBorders>
              <w:top w:val="nil"/>
              <w:left w:val="single" w:color="000000" w:sz="8" w:space="0"/>
              <w:bottom w:val="single" w:color="000000" w:sz="8" w:space="0"/>
              <w:right w:val="single" w:color="000000" w:sz="8" w:space="0"/>
            </w:tcBorders>
            <w:shd w:val="clear" w:color="auto" w:fill="auto"/>
            <w:vAlign w:val="center"/>
          </w:tcPr>
          <w:p w14:paraId="3E52621C">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不得超过上述各项总额的</w:t>
            </w:r>
            <w:r>
              <w:rPr>
                <w:rFonts w:hint="eastAsia" w:ascii="宋体" w:hAnsi="宋体" w:eastAsia="宋体" w:cs="宋体"/>
                <w:i w:val="0"/>
                <w:iCs w:val="0"/>
                <w:color w:val="000000"/>
                <w:sz w:val="24"/>
                <w:szCs w:val="24"/>
                <w:u w:val="none"/>
              </w:rPr>
              <w:t>10%</w:t>
            </w:r>
            <w:r>
              <w:rPr>
                <w:rFonts w:hint="eastAsia" w:ascii="宋体" w:hAnsi="宋体" w:eastAsia="宋体" w:cs="宋体"/>
                <w:i w:val="0"/>
                <w:iCs w:val="0"/>
                <w:color w:val="000000"/>
                <w:sz w:val="24"/>
                <w:szCs w:val="24"/>
                <w:u w:val="none"/>
                <w:lang w:eastAsia="zh-CN"/>
              </w:rPr>
              <w:t>。</w:t>
            </w:r>
            <w:r>
              <w:rPr>
                <w:rFonts w:hint="eastAsia" w:ascii="宋体" w:hAnsi="宋体" w:eastAsia="宋体" w:cs="宋体"/>
                <w:i w:val="0"/>
                <w:iCs w:val="0"/>
                <w:color w:val="000000"/>
                <w:sz w:val="24"/>
                <w:szCs w:val="24"/>
                <w:u w:val="none"/>
                <w:lang w:val="en-US" w:eastAsia="zh-CN"/>
              </w:rPr>
              <w:t>例：前5项总额2.5万元，则管理费不得超过2500元。</w:t>
            </w:r>
          </w:p>
        </w:tc>
        <w:tc>
          <w:tcPr>
            <w:tcW w:w="2055" w:type="dxa"/>
            <w:tcBorders>
              <w:top w:val="single" w:color="000000" w:sz="8" w:space="0"/>
              <w:left w:val="single" w:color="000000" w:sz="8" w:space="0"/>
              <w:bottom w:val="single" w:color="000000" w:sz="8" w:space="0"/>
            </w:tcBorders>
            <w:shd w:val="clear" w:color="auto" w:fill="auto"/>
            <w:vAlign w:val="center"/>
          </w:tcPr>
          <w:p w14:paraId="3B1EC7AF">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8"/>
                <w:szCs w:val="28"/>
                <w:u w:val="none"/>
              </w:rPr>
            </w:pPr>
          </w:p>
        </w:tc>
      </w:tr>
      <w:tr w14:paraId="0CB6DC5A">
        <w:tblPrEx>
          <w:tblBorders>
            <w:top w:val="single" w:color="auto" w:sz="8" w:space="0"/>
            <w:left w:val="single" w:color="auto" w:sz="8" w:space="0"/>
            <w:bottom w:val="single" w:color="auto" w:sz="8" w:space="0"/>
            <w:right w:val="single" w:color="auto" w:sz="8"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2590" w:type="dxa"/>
            <w:gridSpan w:val="2"/>
            <w:tcBorders>
              <w:top w:val="nil"/>
              <w:right w:val="single" w:color="000000" w:sz="8" w:space="0"/>
            </w:tcBorders>
            <w:shd w:val="clear" w:color="auto" w:fill="auto"/>
            <w:vAlign w:val="center"/>
          </w:tcPr>
          <w:p w14:paraId="3A4D6B8C">
            <w:pPr>
              <w:keepNext w:val="0"/>
              <w:keepLines w:val="0"/>
              <w:pageBreakBefore w:val="0"/>
              <w:widowControl/>
              <w:suppressLineNumbers w:val="0"/>
              <w:kinsoku/>
              <w:wordWrap/>
              <w:overflowPunct/>
              <w:topLinePunct w:val="0"/>
              <w:autoSpaceDE/>
              <w:autoSpaceDN/>
              <w:bidi w:val="0"/>
              <w:adjustRightInd/>
              <w:snapToGrid/>
              <w:spacing w:line="240" w:lineRule="auto"/>
              <w:ind w:firstLine="0" w:firstLineChars="0"/>
              <w:jc w:val="center"/>
              <w:textAlignment w:val="top"/>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总计</w:t>
            </w:r>
          </w:p>
        </w:tc>
        <w:tc>
          <w:tcPr>
            <w:tcW w:w="7862" w:type="dxa"/>
            <w:gridSpan w:val="5"/>
            <w:tcBorders>
              <w:top w:val="nil"/>
              <w:left w:val="single" w:color="000000" w:sz="8" w:space="0"/>
            </w:tcBorders>
            <w:shd w:val="clear" w:color="auto" w:fill="auto"/>
            <w:noWrap/>
            <w:vAlign w:val="center"/>
          </w:tcPr>
          <w:p w14:paraId="2AA0FA50">
            <w:pPr>
              <w:keepNext w:val="0"/>
              <w:keepLines w:val="0"/>
              <w:pageBreakBefore w:val="0"/>
              <w:kinsoku/>
              <w:wordWrap/>
              <w:overflowPunct/>
              <w:topLinePunct w:val="0"/>
              <w:autoSpaceDE/>
              <w:autoSpaceDN/>
              <w:bidi w:val="0"/>
              <w:adjustRightInd/>
              <w:snapToGrid/>
              <w:spacing w:line="240" w:lineRule="auto"/>
              <w:ind w:firstLine="0" w:firstLineChars="0"/>
              <w:jc w:val="center"/>
              <w:rPr>
                <w:rFonts w:hint="eastAsia" w:ascii="宋体" w:hAnsi="宋体" w:eastAsia="宋体" w:cs="宋体"/>
                <w:i w:val="0"/>
                <w:iCs w:val="0"/>
                <w:color w:val="000000"/>
                <w:sz w:val="22"/>
                <w:szCs w:val="22"/>
                <w:u w:val="none"/>
              </w:rPr>
            </w:pPr>
          </w:p>
        </w:tc>
      </w:tr>
    </w:tbl>
    <w:p w14:paraId="2ACD8ECA">
      <w:pPr>
        <w:snapToGrid w:val="0"/>
        <w:spacing w:line="240" w:lineRule="auto"/>
        <w:ind w:left="-800" w:leftChars="-250" w:right="-800" w:rightChars="-250" w:firstLine="0" w:firstLineChars="0"/>
        <w:rPr>
          <w:rFonts w:ascii="宋体" w:hAnsi="宋体" w:eastAsia="宋体" w:cs="Times New Roman"/>
          <w:sz w:val="24"/>
          <w:szCs w:val="22"/>
        </w:rPr>
      </w:pPr>
    </w:p>
    <w:p w14:paraId="361D1DDC">
      <w:pPr>
        <w:snapToGrid w:val="0"/>
        <w:spacing w:line="240" w:lineRule="auto"/>
        <w:ind w:left="-800" w:leftChars="-250" w:right="-800" w:rightChars="-250" w:firstLine="0" w:firstLineChars="0"/>
        <w:rPr>
          <w:rFonts w:hint="eastAsia" w:ascii="宋体" w:hAnsi="宋体" w:eastAsia="宋体" w:cs="Times New Roman"/>
          <w:b/>
          <w:bCs/>
          <w:sz w:val="24"/>
          <w:szCs w:val="22"/>
        </w:rPr>
      </w:pPr>
      <w:r>
        <w:rPr>
          <w:rFonts w:ascii="宋体" w:hAnsi="宋体" w:eastAsia="宋体" w:cs="Times New Roman"/>
          <w:b/>
          <w:bCs/>
          <w:sz w:val="24"/>
          <w:szCs w:val="22"/>
        </w:rPr>
        <w:t>备注</w:t>
      </w:r>
      <w:r>
        <w:rPr>
          <w:rFonts w:hint="eastAsia" w:ascii="宋体" w:hAnsi="宋体" w:eastAsia="宋体" w:cs="Times New Roman"/>
          <w:b/>
          <w:bCs/>
          <w:sz w:val="24"/>
          <w:szCs w:val="22"/>
        </w:rPr>
        <w:t>：1、测算依据</w:t>
      </w:r>
      <w:r>
        <w:rPr>
          <w:rFonts w:hint="eastAsia" w:ascii="宋体" w:hAnsi="宋体" w:eastAsia="宋体" w:cs="Times New Roman"/>
          <w:b/>
          <w:bCs/>
          <w:sz w:val="24"/>
          <w:szCs w:val="22"/>
          <w:lang w:val="en-US" w:eastAsia="zh-CN"/>
        </w:rPr>
        <w:t>栏须注明</w:t>
      </w:r>
      <w:r>
        <w:rPr>
          <w:rFonts w:hint="eastAsia" w:ascii="宋体" w:hAnsi="宋体" w:eastAsia="宋体" w:cs="Times New Roman"/>
          <w:b/>
          <w:bCs/>
          <w:sz w:val="24"/>
          <w:szCs w:val="22"/>
        </w:rPr>
        <w:t>申请</w:t>
      </w:r>
      <w:r>
        <w:rPr>
          <w:rFonts w:hint="eastAsia" w:ascii="宋体" w:hAnsi="宋体" w:eastAsia="宋体" w:cs="Times New Roman"/>
          <w:b/>
          <w:bCs/>
          <w:sz w:val="24"/>
          <w:szCs w:val="22"/>
          <w:lang w:val="en-US" w:eastAsia="zh-CN"/>
        </w:rPr>
        <w:t>物资的规格和测算</w:t>
      </w:r>
      <w:r>
        <w:rPr>
          <w:rFonts w:hint="eastAsia" w:ascii="宋体" w:hAnsi="宋体" w:eastAsia="宋体" w:cs="Times New Roman"/>
          <w:b/>
          <w:bCs/>
          <w:sz w:val="24"/>
          <w:szCs w:val="22"/>
        </w:rPr>
        <w:t>依据；</w:t>
      </w:r>
    </w:p>
    <w:p w14:paraId="14497741">
      <w:pPr>
        <w:snapToGrid w:val="0"/>
        <w:spacing w:line="240" w:lineRule="auto"/>
        <w:ind w:left="-800" w:leftChars="-250" w:right="-800" w:rightChars="-250" w:firstLine="0" w:firstLineChars="0"/>
        <w:rPr>
          <w:rFonts w:hint="eastAsia" w:ascii="宋体" w:hAnsi="宋体" w:eastAsia="宋体" w:cs="Times New Roman"/>
          <w:b/>
          <w:bCs/>
          <w:sz w:val="24"/>
          <w:szCs w:val="22"/>
          <w:lang w:eastAsia="zh-CN"/>
        </w:rPr>
      </w:pPr>
      <w:r>
        <w:rPr>
          <w:rFonts w:hint="eastAsia" w:ascii="宋体" w:hAnsi="宋体" w:eastAsia="宋体" w:cs="Times New Roman"/>
          <w:b/>
          <w:bCs/>
          <w:sz w:val="24"/>
          <w:szCs w:val="22"/>
          <w:lang w:val="en-US" w:eastAsia="zh-CN"/>
        </w:rPr>
        <w:t>2</w:t>
      </w:r>
      <w:r>
        <w:rPr>
          <w:rFonts w:hint="eastAsia" w:ascii="宋体" w:hAnsi="宋体" w:eastAsia="宋体" w:cs="Times New Roman"/>
          <w:b/>
          <w:bCs/>
          <w:sz w:val="24"/>
          <w:szCs w:val="22"/>
        </w:rPr>
        <w:t>、</w:t>
      </w:r>
      <w:r>
        <w:rPr>
          <w:rFonts w:hint="eastAsia" w:ascii="宋体" w:hAnsi="宋体" w:eastAsia="宋体" w:cs="Times New Roman"/>
          <w:b/>
          <w:bCs/>
          <w:sz w:val="24"/>
          <w:szCs w:val="22"/>
          <w:lang w:val="en-US" w:eastAsia="zh-CN"/>
        </w:rPr>
        <w:t>类别栏</w:t>
      </w:r>
      <w:r>
        <w:rPr>
          <w:rFonts w:hint="eastAsia" w:ascii="宋体" w:hAnsi="宋体" w:eastAsia="宋体" w:cs="Times New Roman"/>
          <w:b/>
          <w:bCs/>
          <w:sz w:val="24"/>
          <w:szCs w:val="22"/>
        </w:rPr>
        <w:t>不可更改</w:t>
      </w:r>
      <w:r>
        <w:rPr>
          <w:rFonts w:hint="eastAsia" w:ascii="宋体" w:hAnsi="宋体" w:eastAsia="宋体" w:cs="Times New Roman"/>
          <w:b/>
          <w:bCs/>
          <w:sz w:val="24"/>
          <w:szCs w:val="22"/>
          <w:lang w:eastAsia="zh-CN"/>
        </w:rPr>
        <w:t>，</w:t>
      </w:r>
      <w:r>
        <w:rPr>
          <w:rFonts w:hint="eastAsia" w:ascii="宋体" w:hAnsi="宋体" w:eastAsia="宋体" w:cs="Times New Roman"/>
          <w:b/>
          <w:bCs/>
          <w:sz w:val="24"/>
          <w:szCs w:val="22"/>
          <w:lang w:val="en-US" w:eastAsia="zh-CN"/>
        </w:rPr>
        <w:t>明细栏可根据实际情况增减，数量栏、单价栏和小计栏无需填写单位</w:t>
      </w:r>
      <w:r>
        <w:rPr>
          <w:rFonts w:hint="eastAsia" w:ascii="宋体" w:hAnsi="宋体" w:eastAsia="宋体" w:cs="Times New Roman"/>
          <w:b/>
          <w:bCs/>
          <w:sz w:val="24"/>
          <w:szCs w:val="22"/>
          <w:lang w:eastAsia="zh-CN"/>
        </w:rPr>
        <w:t>；</w:t>
      </w:r>
    </w:p>
    <w:p w14:paraId="4827F1FB">
      <w:pPr>
        <w:snapToGrid w:val="0"/>
        <w:spacing w:line="240" w:lineRule="auto"/>
        <w:ind w:left="-800" w:leftChars="-250" w:right="-800" w:rightChars="-250" w:firstLine="0" w:firstLineChars="0"/>
        <w:rPr>
          <w:rFonts w:hint="eastAsia" w:ascii="Calibri" w:hAnsi="Calibri" w:eastAsia="宋体" w:cs="Times New Roman"/>
          <w:b/>
          <w:sz w:val="32"/>
          <w:szCs w:val="22"/>
        </w:rPr>
      </w:pPr>
      <w:r>
        <w:rPr>
          <w:rFonts w:hint="eastAsia" w:ascii="宋体" w:hAnsi="宋体" w:eastAsia="宋体" w:cs="Times New Roman"/>
          <w:b/>
          <w:bCs/>
          <w:sz w:val="24"/>
          <w:szCs w:val="22"/>
          <w:lang w:val="en-US" w:eastAsia="zh-CN"/>
        </w:rPr>
        <w:t>3、请核实表内数据规范、准确，以免影响申报进展。</w:t>
      </w:r>
    </w:p>
    <w:p w14:paraId="08AC3CCC">
      <w:pPr>
        <w:jc w:val="center"/>
        <w:rPr>
          <w:rFonts w:hint="eastAsia"/>
          <w:b/>
          <w:sz w:val="32"/>
        </w:rPr>
        <w:sectPr>
          <w:footerReference r:id="rId8" w:type="default"/>
          <w:pgSz w:w="11906" w:h="16838"/>
          <w:pgMar w:top="1120" w:right="1800" w:bottom="1318" w:left="1800" w:header="720" w:footer="0" w:gutter="0"/>
          <w:pgNumType w:fmt="decimal" w:start="1"/>
          <w:cols w:space="720" w:num="1"/>
          <w:docGrid w:type="lines" w:linePitch="312" w:charSpace="0"/>
        </w:sectPr>
      </w:pPr>
    </w:p>
    <w:p w14:paraId="33B92A38">
      <w:pPr>
        <w:snapToGrid w:val="0"/>
        <w:spacing w:line="360" w:lineRule="auto"/>
        <w:ind w:firstLine="0" w:firstLineChars="0"/>
        <w:jc w:val="center"/>
        <w:rPr>
          <w:rFonts w:hint="eastAsia" w:ascii="宋体" w:hAnsi="宋体" w:eastAsia="宋体" w:cs="Times New Roman"/>
          <w:b/>
          <w:sz w:val="36"/>
          <w:szCs w:val="28"/>
        </w:rPr>
      </w:pPr>
      <w:r>
        <w:rPr>
          <w:rFonts w:hint="eastAsia" w:ascii="宋体" w:hAnsi="宋体" w:eastAsia="宋体" w:cs="Times New Roman"/>
          <w:b/>
          <w:sz w:val="36"/>
          <w:szCs w:val="28"/>
        </w:rPr>
        <w:t>安全责任承诺书</w:t>
      </w:r>
    </w:p>
    <w:p w14:paraId="4E2B32A3">
      <w:pPr>
        <w:spacing w:line="240" w:lineRule="auto"/>
        <w:ind w:firstLine="0" w:firstLineChars="0"/>
        <w:rPr>
          <w:rFonts w:ascii="Calibri" w:hAnsi="Calibri" w:eastAsia="宋体" w:cs="Times New Roman"/>
          <w:sz w:val="21"/>
          <w:szCs w:val="22"/>
        </w:rPr>
      </w:pPr>
    </w:p>
    <w:p w14:paraId="7EB218FC">
      <w:pPr>
        <w:keepNext w:val="0"/>
        <w:keepLines w:val="0"/>
        <w:pageBreakBefore w:val="0"/>
        <w:widowControl w:val="0"/>
        <w:kinsoku/>
        <w:wordWrap/>
        <w:overflowPunct/>
        <w:topLinePunct w:val="0"/>
        <w:autoSpaceDE/>
        <w:autoSpaceDN/>
        <w:bidi w:val="0"/>
        <w:adjustRightInd/>
        <w:snapToGrid/>
        <w:spacing w:line="420" w:lineRule="exact"/>
        <w:ind w:firstLine="560" w:firstLineChars="200"/>
        <w:textAlignment w:val="auto"/>
        <w:rPr>
          <w:rFonts w:ascii="Calibri" w:hAnsi="Calibri" w:eastAsia="宋体" w:cs="Times New Roman"/>
          <w:sz w:val="28"/>
          <w:szCs w:val="22"/>
        </w:rPr>
      </w:pPr>
      <w:r>
        <w:rPr>
          <w:rFonts w:hint="eastAsia" w:ascii="Calibri" w:hAnsi="Calibri" w:eastAsia="宋体" w:cs="Times New Roman"/>
          <w:sz w:val="28"/>
          <w:szCs w:val="22"/>
        </w:rPr>
        <w:t>为切实做好中国海洋发展基金会主办的</w:t>
      </w:r>
      <w:r>
        <w:rPr>
          <w:rFonts w:hint="eastAsia" w:ascii="Calibri" w:hAnsi="Calibri" w:eastAsia="宋体" w:cs="Times New Roman"/>
          <w:sz w:val="28"/>
          <w:szCs w:val="22"/>
          <w:lang w:val="en-US" w:eastAsia="zh-CN"/>
        </w:rPr>
        <w:t>第十届</w:t>
      </w:r>
      <w:r>
        <w:rPr>
          <w:rFonts w:hint="eastAsia" w:ascii="Calibri" w:hAnsi="Calibri" w:eastAsia="宋体" w:cs="Times New Roman"/>
          <w:sz w:val="28"/>
          <w:szCs w:val="22"/>
        </w:rPr>
        <w:t>全国净滩公益活动（以下简称“净滩活动”），确保活动各项工作安全、有序、按质按量完成，作为活动的承办方和组织方，本单位郑重承诺如下：</w:t>
      </w:r>
    </w:p>
    <w:p w14:paraId="73570793">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本单位作为本次活动的安全责任主体，认真做好净滩活动的安全预案和应急预案，保障本次活动圆满、顺利举行。</w:t>
      </w:r>
    </w:p>
    <w:p w14:paraId="293B8AFB">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在每次净滩活动前，开展安全教育培训，并做好培训记录，使安全意识和安全责任落实到每个部门、每个工作人员。</w:t>
      </w:r>
    </w:p>
    <w:p w14:paraId="377458B3">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在净滩活动现场醒目位置，树立安全警示标志、标语、求助求救电话等，使各活动参与方知晓安全风险和应急处置措施。</w:t>
      </w:r>
    </w:p>
    <w:p w14:paraId="6098EAA2">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加强现场监管，避免寻衅滋事人员混入，制造恶意事件，扰乱活动秩序。</w:t>
      </w:r>
    </w:p>
    <w:p w14:paraId="06E92827">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严格工作人员和志愿者纪律，要求工作人员和志愿者严格按照计划安排开展活动，在活动中遇到突发情况要及时汇报。</w:t>
      </w:r>
    </w:p>
    <w:p w14:paraId="3738B8DC">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自觉维护净滩活动的良好形象和声誉，要求工作人员和志愿者在网络上发布的净滩活动信息要客观、正面，引导大家争作正能量的传播者和合格的海洋志愿者。</w:t>
      </w:r>
    </w:p>
    <w:p w14:paraId="3AA04CB8">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在净滩活动中发生安全事故和卫生事件，由本单位承担责任，与主办方无关。</w:t>
      </w:r>
    </w:p>
    <w:p w14:paraId="78EC253F">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本承诺书是主办方对承办方的安全监管的有效证明文件，具有法律效力。</w:t>
      </w:r>
    </w:p>
    <w:p w14:paraId="2929A4AE">
      <w:pPr>
        <w:keepNext w:val="0"/>
        <w:keepLines w:val="0"/>
        <w:pageBreakBefore w:val="0"/>
        <w:widowControl w:val="0"/>
        <w:numPr>
          <w:ilvl w:val="0"/>
          <w:numId w:val="6"/>
        </w:numPr>
        <w:kinsoku/>
        <w:wordWrap/>
        <w:overflowPunct/>
        <w:topLinePunct w:val="0"/>
        <w:autoSpaceDE/>
        <w:autoSpaceDN/>
        <w:bidi w:val="0"/>
        <w:adjustRightInd/>
        <w:snapToGrid/>
        <w:spacing w:line="420" w:lineRule="exact"/>
        <w:ind w:left="0" w:leftChars="0" w:firstLine="420" w:firstLineChars="0"/>
        <w:textAlignment w:val="auto"/>
        <w:rPr>
          <w:rFonts w:hint="eastAsia" w:ascii="Calibri" w:hAnsi="Calibri" w:eastAsia="宋体" w:cs="Times New Roman"/>
          <w:sz w:val="28"/>
          <w:szCs w:val="22"/>
        </w:rPr>
      </w:pPr>
      <w:r>
        <w:rPr>
          <w:rFonts w:hint="eastAsia" w:ascii="Calibri" w:hAnsi="Calibri" w:eastAsia="宋体" w:cs="Times New Roman"/>
          <w:sz w:val="28"/>
          <w:szCs w:val="22"/>
        </w:rPr>
        <w:t>安全问题包括但不仅限于上述情况，如有未尽详细事宜，参照国家法律法规和本承诺书的条款执行。</w:t>
      </w:r>
    </w:p>
    <w:p w14:paraId="41A72C01">
      <w:pPr>
        <w:keepNext w:val="0"/>
        <w:keepLines w:val="0"/>
        <w:pageBreakBefore w:val="0"/>
        <w:widowControl w:val="0"/>
        <w:kinsoku/>
        <w:wordWrap/>
        <w:overflowPunct/>
        <w:topLinePunct w:val="0"/>
        <w:autoSpaceDE/>
        <w:autoSpaceDN/>
        <w:bidi w:val="0"/>
        <w:adjustRightInd/>
        <w:snapToGrid/>
        <w:spacing w:line="420" w:lineRule="exact"/>
        <w:ind w:left="360" w:firstLine="0" w:firstLineChars="0"/>
        <w:jc w:val="both"/>
        <w:textAlignment w:val="auto"/>
        <w:rPr>
          <w:rFonts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本承诺书在签字盖章后立即生效。</w:t>
      </w:r>
    </w:p>
    <w:p w14:paraId="58A7F6F1">
      <w:pPr>
        <w:keepNext w:val="0"/>
        <w:keepLines w:val="0"/>
        <w:pageBreakBefore w:val="0"/>
        <w:widowControl w:val="0"/>
        <w:kinsoku/>
        <w:wordWrap/>
        <w:overflowPunct/>
        <w:topLinePunct w:val="0"/>
        <w:autoSpaceDE/>
        <w:autoSpaceDN/>
        <w:bidi w:val="0"/>
        <w:adjustRightInd/>
        <w:snapToGrid/>
        <w:spacing w:line="420" w:lineRule="exact"/>
        <w:ind w:left="360" w:firstLine="0" w:firstLineChars="0"/>
        <w:jc w:val="both"/>
        <w:textAlignment w:val="auto"/>
        <w:rPr>
          <w:rFonts w:hint="eastAsia" w:ascii="Calibri" w:hAnsi="Calibri" w:eastAsia="宋体" w:cs="Times New Roman"/>
          <w:kern w:val="2"/>
          <w:sz w:val="28"/>
          <w:szCs w:val="22"/>
          <w:lang w:val="en-US" w:eastAsia="zh-CN" w:bidi="ar-SA"/>
        </w:rPr>
      </w:pPr>
      <w:bookmarkStart w:id="0" w:name="_GoBack"/>
      <w:bookmarkEnd w:id="0"/>
    </w:p>
    <w:p w14:paraId="032154CF">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rPr>
          <w:rFonts w:hint="eastAsia"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承诺方：（单位公章）</w:t>
      </w:r>
    </w:p>
    <w:p w14:paraId="15D60D24">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rPr>
          <w:rFonts w:hint="eastAsia" w:ascii="Calibri" w:hAnsi="Calibri" w:eastAsia="宋体" w:cs="Times New Roman"/>
          <w:kern w:val="2"/>
          <w:sz w:val="28"/>
          <w:szCs w:val="22"/>
          <w:lang w:val="en-US" w:eastAsia="zh-CN" w:bidi="ar-SA"/>
        </w:rPr>
      </w:pPr>
      <w:r>
        <w:rPr>
          <w:rFonts w:hint="eastAsia" w:ascii="Calibri" w:hAnsi="Calibri" w:eastAsia="宋体" w:cs="Times New Roman"/>
          <w:kern w:val="2"/>
          <w:sz w:val="28"/>
          <w:szCs w:val="22"/>
          <w:lang w:val="en-US" w:eastAsia="zh-CN" w:bidi="ar-SA"/>
        </w:rPr>
        <w:t xml:space="preserve">负责人：        </w:t>
      </w:r>
    </w:p>
    <w:p w14:paraId="58928265">
      <w:pPr>
        <w:keepNext w:val="0"/>
        <w:keepLines w:val="0"/>
        <w:pageBreakBefore w:val="0"/>
        <w:widowControl w:val="0"/>
        <w:kinsoku/>
        <w:wordWrap/>
        <w:overflowPunct/>
        <w:topLinePunct w:val="0"/>
        <w:autoSpaceDE/>
        <w:autoSpaceDN/>
        <w:bidi w:val="0"/>
        <w:adjustRightInd/>
        <w:snapToGrid/>
        <w:spacing w:line="360" w:lineRule="auto"/>
        <w:ind w:left="363" w:leftChars="0" w:firstLine="4678" w:firstLineChars="1671"/>
        <w:jc w:val="both"/>
        <w:textAlignment w:val="auto"/>
      </w:pPr>
      <w:r>
        <w:rPr>
          <w:rFonts w:hint="eastAsia" w:ascii="Calibri" w:hAnsi="Calibri" w:eastAsia="宋体" w:cs="Times New Roman"/>
          <w:kern w:val="2"/>
          <w:sz w:val="28"/>
          <w:szCs w:val="22"/>
          <w:lang w:val="en-US" w:eastAsia="zh-CN" w:bidi="ar-SA"/>
        </w:rPr>
        <w:t>日  期：</w:t>
      </w:r>
    </w:p>
    <w:sectPr>
      <w:footerReference r:id="rId9"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64DADF">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303AC">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5FE733BA">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AF0301">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1F3C6B7D">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5D946E">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eastAsia="宋体" w:cs="Times New Roman"/>
                              <w:kern w:val="2"/>
                              <w:sz w:val="21"/>
                              <w:szCs w:val="22"/>
                              <w:lang w:val="en-US" w:eastAsia="zh-CN" w:bidi="ar-SA"/>
                            </w:rPr>
                            <w:id w:val="147460158"/>
                            <w:docPartObj>
                              <w:docPartGallery w:val="autotext"/>
                            </w:docPartObj>
                          </w:sdtPr>
                          <w:sdtEndPr>
                            <w:rPr>
                              <w:rFonts w:ascii="Times New Roman" w:hAnsi="Times New Roman" w:eastAsia="宋体" w:cs="Times New Roman"/>
                              <w:kern w:val="2"/>
                              <w:sz w:val="21"/>
                              <w:szCs w:val="22"/>
                              <w:lang w:val="en-US" w:eastAsia="zh-CN" w:bidi="ar-SA"/>
                            </w:rPr>
                          </w:sdtEndPr>
                          <w:sdtContent>
                            <w:p w14:paraId="42F21F73">
                              <w:pPr>
                                <w:widowControl w:val="0"/>
                                <w:tabs>
                                  <w:tab w:val="center" w:pos="4153"/>
                                  <w:tab w:val="right" w:pos="8306"/>
                                </w:tabs>
                                <w:snapToGrid w:val="0"/>
                                <w:jc w:val="center"/>
                                <w:rPr>
                                  <w:rFonts w:ascii="Times New Roman" w:hAnsi="Times New Roman" w:eastAsia="宋体" w:cs="Times New Roman"/>
                                  <w:kern w:val="2"/>
                                  <w:sz w:val="21"/>
                                  <w:szCs w:val="22"/>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PAGE   \* MERGEFORMAT</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zh-CN" w:eastAsia="zh-CN" w:bidi="ar-SA"/>
                                </w:rPr>
                                <w:t>8</w:t>
                              </w:r>
                              <w:r>
                                <w:rPr>
                                  <w:rFonts w:ascii="Times New Roman" w:hAnsi="Times New Roman" w:eastAsia="宋体" w:cs="Times New Roman"/>
                                  <w:kern w:val="2"/>
                                  <w:sz w:val="18"/>
                                  <w:szCs w:val="18"/>
                                  <w:lang w:val="en-US" w:eastAsia="zh-CN" w:bidi="ar-SA"/>
                                </w:rPr>
                                <w:fldChar w:fldCharType="end"/>
                              </w:r>
                            </w:p>
                          </w:sdtContent>
                        </w:sdt>
                        <w:p w14:paraId="5617E4AB">
                          <w:pPr>
                            <w:rPr>
                              <w:rFonts w:ascii="Times New Roman" w:hAnsi="Times New Roman" w:eastAsia="宋体" w:cs="Times New Roman"/>
                              <w:kern w:val="2"/>
                              <w:sz w:val="21"/>
                              <w:szCs w:val="22"/>
                              <w:lang w:val="en-US" w:eastAsia="zh-CN" w:bidi="ar-SA"/>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sdt>
                    <w:sdtPr>
                      <w:rPr>
                        <w:rFonts w:ascii="Times New Roman" w:hAnsi="Times New Roman" w:eastAsia="宋体" w:cs="Times New Roman"/>
                        <w:kern w:val="2"/>
                        <w:sz w:val="21"/>
                        <w:szCs w:val="22"/>
                        <w:lang w:val="en-US" w:eastAsia="zh-CN" w:bidi="ar-SA"/>
                      </w:rPr>
                      <w:id w:val="147460158"/>
                      <w:docPartObj>
                        <w:docPartGallery w:val="autotext"/>
                      </w:docPartObj>
                    </w:sdtPr>
                    <w:sdtEndPr>
                      <w:rPr>
                        <w:rFonts w:ascii="Times New Roman" w:hAnsi="Times New Roman" w:eastAsia="宋体" w:cs="Times New Roman"/>
                        <w:kern w:val="2"/>
                        <w:sz w:val="21"/>
                        <w:szCs w:val="22"/>
                        <w:lang w:val="en-US" w:eastAsia="zh-CN" w:bidi="ar-SA"/>
                      </w:rPr>
                    </w:sdtEndPr>
                    <w:sdtContent>
                      <w:p w14:paraId="42F21F73">
                        <w:pPr>
                          <w:widowControl w:val="0"/>
                          <w:tabs>
                            <w:tab w:val="center" w:pos="4153"/>
                            <w:tab w:val="right" w:pos="8306"/>
                          </w:tabs>
                          <w:snapToGrid w:val="0"/>
                          <w:jc w:val="center"/>
                          <w:rPr>
                            <w:rFonts w:ascii="Times New Roman" w:hAnsi="Times New Roman" w:eastAsia="宋体" w:cs="Times New Roman"/>
                            <w:kern w:val="2"/>
                            <w:sz w:val="21"/>
                            <w:szCs w:val="22"/>
                            <w:lang w:val="en-US" w:eastAsia="zh-CN" w:bidi="ar-SA"/>
                          </w:rPr>
                        </w:pPr>
                        <w:r>
                          <w:rPr>
                            <w:rFonts w:ascii="Times New Roman" w:hAnsi="Times New Roman" w:eastAsia="宋体" w:cs="Times New Roman"/>
                            <w:kern w:val="2"/>
                            <w:sz w:val="18"/>
                            <w:szCs w:val="18"/>
                            <w:lang w:val="en-US" w:eastAsia="zh-CN" w:bidi="ar-SA"/>
                          </w:rPr>
                          <w:fldChar w:fldCharType="begin"/>
                        </w:r>
                        <w:r>
                          <w:rPr>
                            <w:rFonts w:ascii="Times New Roman" w:hAnsi="Times New Roman" w:eastAsia="宋体" w:cs="Times New Roman"/>
                            <w:kern w:val="2"/>
                            <w:sz w:val="18"/>
                            <w:szCs w:val="18"/>
                            <w:lang w:val="en-US" w:eastAsia="zh-CN" w:bidi="ar-SA"/>
                          </w:rPr>
                          <w:instrText xml:space="preserve">PAGE   \* MERGEFORMAT</w:instrText>
                        </w:r>
                        <w:r>
                          <w:rPr>
                            <w:rFonts w:ascii="Times New Roman" w:hAnsi="Times New Roman" w:eastAsia="宋体" w:cs="Times New Roman"/>
                            <w:kern w:val="2"/>
                            <w:sz w:val="18"/>
                            <w:szCs w:val="18"/>
                            <w:lang w:val="en-US" w:eastAsia="zh-CN" w:bidi="ar-SA"/>
                          </w:rPr>
                          <w:fldChar w:fldCharType="separate"/>
                        </w:r>
                        <w:r>
                          <w:rPr>
                            <w:rFonts w:ascii="Times New Roman" w:hAnsi="Times New Roman" w:eastAsia="宋体" w:cs="Times New Roman"/>
                            <w:kern w:val="2"/>
                            <w:sz w:val="18"/>
                            <w:szCs w:val="18"/>
                            <w:lang w:val="zh-CN" w:eastAsia="zh-CN" w:bidi="ar-SA"/>
                          </w:rPr>
                          <w:t>8</w:t>
                        </w:r>
                        <w:r>
                          <w:rPr>
                            <w:rFonts w:ascii="Times New Roman" w:hAnsi="Times New Roman" w:eastAsia="宋体" w:cs="Times New Roman"/>
                            <w:kern w:val="2"/>
                            <w:sz w:val="18"/>
                            <w:szCs w:val="18"/>
                            <w:lang w:val="en-US" w:eastAsia="zh-CN" w:bidi="ar-SA"/>
                          </w:rPr>
                          <w:fldChar w:fldCharType="end"/>
                        </w:r>
                      </w:p>
                    </w:sdtContent>
                  </w:sdt>
                  <w:p w14:paraId="5617E4AB">
                    <w:pPr>
                      <w:rPr>
                        <w:rFonts w:ascii="Times New Roman" w:hAnsi="Times New Roman" w:eastAsia="宋体" w:cs="Times New Roman"/>
                        <w:kern w:val="2"/>
                        <w:sz w:val="21"/>
                        <w:szCs w:val="22"/>
                        <w:lang w:val="en-US" w:eastAsia="zh-CN" w:bidi="ar-SA"/>
                      </w:rPr>
                    </w:pPr>
                  </w:p>
                </w:txbxContent>
              </v:textbox>
            </v:shape>
          </w:pict>
        </mc:Fallback>
      </mc:AlternateContent>
    </w:r>
  </w:p>
  <w:p w14:paraId="5EFC733A">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F9AE6E">
    <w:pPr>
      <w:widowControl w:val="0"/>
      <w:tabs>
        <w:tab w:val="center" w:pos="4153"/>
        <w:tab w:val="right" w:pos="8306"/>
      </w:tabs>
      <w:snapToGrid w:val="0"/>
      <w:jc w:val="center"/>
      <w:rPr>
        <w:rFonts w:ascii="Times New Roman" w:hAnsi="Times New Roman" w:eastAsia="宋体" w:cs="Times New Roman"/>
        <w:kern w:val="2"/>
        <w:sz w:val="18"/>
        <w:szCs w:val="18"/>
        <w:lang w:val="en-US" w:eastAsia="zh-CN" w:bidi="ar-SA"/>
      </w:rPr>
    </w:pPr>
  </w:p>
  <w:p w14:paraId="0CA889A4">
    <w:pPr>
      <w:widowControl w:val="0"/>
      <w:tabs>
        <w:tab w:val="center" w:pos="4153"/>
        <w:tab w:val="right" w:pos="8306"/>
      </w:tabs>
      <w:snapToGrid w:val="0"/>
      <w:jc w:val="left"/>
      <w:rPr>
        <w:rFonts w:ascii="Times New Roman" w:hAnsi="Times New Roman" w:eastAsia="宋体" w:cs="Times New Roman"/>
        <w:kern w:val="2"/>
        <w:sz w:val="18"/>
        <w:szCs w:val="18"/>
        <w:lang w:val="en-US" w:eastAsia="zh-CN" w:bidi="ar-S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D380BE"/>
    <w:multiLevelType w:val="singleLevel"/>
    <w:tmpl w:val="8FD380BE"/>
    <w:lvl w:ilvl="0" w:tentative="0">
      <w:start w:val="2"/>
      <w:numFmt w:val="chineseCounting"/>
      <w:suff w:val="nothing"/>
      <w:lvlText w:val="（%1）"/>
      <w:lvlJc w:val="left"/>
      <w:rPr>
        <w:rFonts w:hint="eastAsia"/>
      </w:rPr>
    </w:lvl>
  </w:abstractNum>
  <w:abstractNum w:abstractNumId="1">
    <w:nsid w:val="95076111"/>
    <w:multiLevelType w:val="singleLevel"/>
    <w:tmpl w:val="95076111"/>
    <w:lvl w:ilvl="0" w:tentative="0">
      <w:start w:val="1"/>
      <w:numFmt w:val="chineseCounting"/>
      <w:pStyle w:val="3"/>
      <w:suff w:val="nothing"/>
      <w:lvlText w:val="（%1）"/>
      <w:lvlJc w:val="left"/>
      <w:pPr>
        <w:ind w:left="0" w:firstLine="420"/>
      </w:pPr>
      <w:rPr>
        <w:rFonts w:hint="eastAsia"/>
      </w:rPr>
    </w:lvl>
  </w:abstractNum>
  <w:abstractNum w:abstractNumId="2">
    <w:nsid w:val="C9A42C0B"/>
    <w:multiLevelType w:val="singleLevel"/>
    <w:tmpl w:val="C9A42C0B"/>
    <w:lvl w:ilvl="0" w:tentative="0">
      <w:start w:val="1"/>
      <w:numFmt w:val="chineseCounting"/>
      <w:pStyle w:val="2"/>
      <w:suff w:val="nothing"/>
      <w:lvlText w:val="%1、"/>
      <w:lvlJc w:val="left"/>
      <w:pPr>
        <w:ind w:left="0" w:firstLine="420"/>
      </w:pPr>
      <w:rPr>
        <w:rFonts w:hint="eastAsia"/>
      </w:rPr>
    </w:lvl>
  </w:abstractNum>
  <w:abstractNum w:abstractNumId="3">
    <w:nsid w:val="CCBD358A"/>
    <w:multiLevelType w:val="singleLevel"/>
    <w:tmpl w:val="CCBD358A"/>
    <w:lvl w:ilvl="0" w:tentative="0">
      <w:start w:val="1"/>
      <w:numFmt w:val="chineseCounting"/>
      <w:suff w:val="nothing"/>
      <w:lvlText w:val="%1、"/>
      <w:lvlJc w:val="left"/>
      <w:pPr>
        <w:ind w:left="0" w:firstLine="420"/>
      </w:pPr>
      <w:rPr>
        <w:rFonts w:hint="eastAsia"/>
      </w:rPr>
    </w:lvl>
  </w:abstractNum>
  <w:abstractNum w:abstractNumId="4">
    <w:nsid w:val="45FB73D5"/>
    <w:multiLevelType w:val="multilevel"/>
    <w:tmpl w:val="45FB73D5"/>
    <w:lvl w:ilvl="0" w:tentative="0">
      <w:start w:val="1"/>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5">
    <w:nsid w:val="73BB1EE0"/>
    <w:multiLevelType w:val="singleLevel"/>
    <w:tmpl w:val="73BB1EE0"/>
    <w:lvl w:ilvl="0" w:tentative="0">
      <w:start w:val="1"/>
      <w:numFmt w:val="decimal"/>
      <w:pStyle w:val="4"/>
      <w:lvlText w:val="%1."/>
      <w:lvlJc w:val="left"/>
      <w:pPr>
        <w:ind w:left="425" w:hanging="425"/>
      </w:pPr>
      <w:rPr>
        <w:rFonts w:hint="default"/>
      </w:rPr>
    </w:lvl>
  </w:abstractNum>
  <w:num w:numId="1">
    <w:abstractNumId w:val="2"/>
  </w:num>
  <w:num w:numId="2">
    <w:abstractNumId w:val="1"/>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MxZmI4ODNkNDMyOGRmMzc0ZjI4NjA3OWMwODg4MzIifQ=="/>
  </w:docVars>
  <w:rsids>
    <w:rsidRoot w:val="229A05E1"/>
    <w:rsid w:val="02EF7112"/>
    <w:rsid w:val="03472B13"/>
    <w:rsid w:val="08493188"/>
    <w:rsid w:val="0D1D7935"/>
    <w:rsid w:val="0FAD766A"/>
    <w:rsid w:val="0FE16FFE"/>
    <w:rsid w:val="17F41A37"/>
    <w:rsid w:val="1A664C21"/>
    <w:rsid w:val="229A05E1"/>
    <w:rsid w:val="29D97F3E"/>
    <w:rsid w:val="2D4B28CA"/>
    <w:rsid w:val="319F1E67"/>
    <w:rsid w:val="34B7733E"/>
    <w:rsid w:val="41626609"/>
    <w:rsid w:val="418238EE"/>
    <w:rsid w:val="4B7D5337"/>
    <w:rsid w:val="502670D2"/>
    <w:rsid w:val="52B901E3"/>
    <w:rsid w:val="5C451406"/>
    <w:rsid w:val="63255ECC"/>
    <w:rsid w:val="66D90269"/>
    <w:rsid w:val="688349F7"/>
    <w:rsid w:val="69D361E5"/>
    <w:rsid w:val="6A9A2949"/>
    <w:rsid w:val="6BBA3D96"/>
    <w:rsid w:val="6D5619C2"/>
    <w:rsid w:val="71024017"/>
    <w:rsid w:val="724A43BC"/>
    <w:rsid w:val="72C012B3"/>
    <w:rsid w:val="744D3A5F"/>
    <w:rsid w:val="754843B9"/>
    <w:rsid w:val="7E2A7D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883" w:firstLineChars="200"/>
      <w:jc w:val="both"/>
    </w:pPr>
    <w:rPr>
      <w:rFonts w:eastAsia="仿宋_GB2312" w:asciiTheme="minorAscii" w:hAnsiTheme="minorAscii" w:cstheme="minorBidi"/>
      <w:kern w:val="2"/>
      <w:sz w:val="32"/>
      <w:szCs w:val="24"/>
      <w:lang w:val="en-US" w:eastAsia="zh-CN" w:bidi="ar-SA"/>
    </w:rPr>
  </w:style>
  <w:style w:type="paragraph" w:styleId="2">
    <w:name w:val="heading 1"/>
    <w:basedOn w:val="1"/>
    <w:next w:val="1"/>
    <w:qFormat/>
    <w:uiPriority w:val="0"/>
    <w:pPr>
      <w:keepNext/>
      <w:keepLines/>
      <w:numPr>
        <w:ilvl w:val="0"/>
        <w:numId w:val="1"/>
      </w:numPr>
      <w:spacing w:beforeLines="0" w:beforeAutospacing="0" w:afterLines="0" w:afterAutospacing="0" w:line="560" w:lineRule="exact"/>
      <w:outlineLvl w:val="0"/>
    </w:pPr>
    <w:rPr>
      <w:rFonts w:eastAsia="黑体"/>
      <w:kern w:val="44"/>
      <w:sz w:val="32"/>
    </w:rPr>
  </w:style>
  <w:style w:type="paragraph" w:styleId="3">
    <w:name w:val="heading 2"/>
    <w:basedOn w:val="1"/>
    <w:next w:val="1"/>
    <w:semiHidden/>
    <w:unhideWhenUsed/>
    <w:qFormat/>
    <w:uiPriority w:val="0"/>
    <w:pPr>
      <w:keepNext/>
      <w:keepLines/>
      <w:numPr>
        <w:ilvl w:val="0"/>
        <w:numId w:val="2"/>
      </w:numPr>
      <w:spacing w:beforeLines="0" w:beforeAutospacing="0" w:afterLines="0" w:afterAutospacing="0" w:line="560" w:lineRule="exact"/>
      <w:outlineLvl w:val="1"/>
    </w:pPr>
    <w:rPr>
      <w:rFonts w:ascii="Arial" w:hAnsi="Arial" w:eastAsia="楷体_GB2312"/>
    </w:rPr>
  </w:style>
  <w:style w:type="paragraph" w:styleId="4">
    <w:name w:val="heading 3"/>
    <w:basedOn w:val="1"/>
    <w:next w:val="1"/>
    <w:semiHidden/>
    <w:unhideWhenUsed/>
    <w:qFormat/>
    <w:uiPriority w:val="0"/>
    <w:pPr>
      <w:keepNext/>
      <w:keepLines/>
      <w:numPr>
        <w:ilvl w:val="0"/>
        <w:numId w:val="3"/>
      </w:numPr>
      <w:spacing w:beforeLines="0" w:beforeAutospacing="0" w:afterLines="0" w:afterAutospacing="0" w:line="560" w:lineRule="exact"/>
      <w:outlineLvl w:val="2"/>
    </w:pPr>
  </w:style>
  <w:style w:type="paragraph" w:styleId="5">
    <w:name w:val="heading 4"/>
    <w:basedOn w:val="1"/>
    <w:next w:val="1"/>
    <w:semiHidden/>
    <w:unhideWhenUsed/>
    <w:qFormat/>
    <w:uiPriority w:val="0"/>
    <w:pPr>
      <w:keepNext/>
      <w:keepLines/>
      <w:spacing w:beforeLines="0" w:beforeAutospacing="0" w:afterLines="0" w:afterAutospacing="0" w:line="620" w:lineRule="exact"/>
      <w:ind w:firstLine="0" w:firstLineChars="0"/>
      <w:outlineLvl w:val="0"/>
    </w:pPr>
    <w:rPr>
      <w:rFonts w:ascii="Arial" w:hAnsi="Arial" w:eastAsia="方正小标宋简体"/>
      <w:sz w:val="44"/>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9">
    <w:name w:val="Table Gri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2870</Words>
  <Characters>3008</Characters>
  <Lines>0</Lines>
  <Paragraphs>0</Paragraphs>
  <TotalTime>70</TotalTime>
  <ScaleCrop>false</ScaleCrop>
  <LinksUpToDate>false</LinksUpToDate>
  <CharactersWithSpaces>3136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2024-07-03T00:56:00Z</dcterms:created>
  <dc:creator>橙</dc:creator>
  <cp:lastModifiedBy>橙</cp:lastModifiedBy>
  <cp:lastPrinted>2026-05-18T02:06:00Z</cp:lastPrinted>
  <dcterms:modified xsi:type="dcterms:W3CDTF">2026-05-19T02:56:51Z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2150F17048BE45659C2A40BC2B9C7B06_11</vt:lpwstr>
  </property>
  <property fmtid="{D5CDD505-2E9C-101B-9397-08002B2CF9AE}" pid="4" name="KSOTemplateDocerSaveRecord">
    <vt:lpwstr>eyJoZGlkIjoiNDJjYjU4MTBkMDdlYzY4NzdmZmNhOWI5ZWEyM2NmMGIiLCJ1c2VySWQiOiIxNDI4NTkyMzAyIn0=</vt:lpwstr>
  </property>
</Properties>
</file>